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pPr w:leftFromText="180" w:rightFromText="180" w:vertAnchor="page" w:horzAnchor="margin" w:tblpY="856"/>
        <w:tblW w:w="5245" w:type="dxa"/>
        <w:tblInd w:w="0" w:type="dxa"/>
        <w:tblLayout w:type="fixed"/>
        <w:tblLook w:val="01E0" w:firstRow="1" w:lastRow="1" w:firstColumn="1" w:lastColumn="1" w:noHBand="0" w:noVBand="0"/>
      </w:tblPr>
      <w:tblGrid>
        <w:gridCol w:w="5245"/>
      </w:tblGrid>
      <w:tr w:rsidR="00A95621" w14:paraId="594D5809" w14:textId="77777777" w:rsidTr="0029308B">
        <w:trPr>
          <w:trHeight w:val="2293"/>
        </w:trPr>
        <w:tc>
          <w:tcPr>
            <w:tcW w:w="5245" w:type="dxa"/>
          </w:tcPr>
          <w:p w14:paraId="3B5E0C9B" w14:textId="7E4A7CE9" w:rsidR="00A95621" w:rsidRPr="00D71B8D" w:rsidRDefault="00A95621" w:rsidP="00A95621">
            <w:pPr>
              <w:autoSpaceDE w:val="0"/>
              <w:autoSpaceDN w:val="0"/>
              <w:adjustRightInd w:val="0"/>
              <w:contextualSpacing/>
              <w:rPr>
                <w:b/>
                <w:bCs/>
                <w:sz w:val="28"/>
                <w:szCs w:val="28"/>
                <w:lang w:val="ru-RU"/>
              </w:rPr>
            </w:pPr>
            <w:r>
              <w:rPr>
                <w:b/>
                <w:bCs/>
                <w:sz w:val="28"/>
                <w:szCs w:val="28"/>
                <w:lang w:val="ru-RU"/>
              </w:rPr>
              <w:t xml:space="preserve">                              </w:t>
            </w:r>
            <w:r w:rsidRPr="00B1409F">
              <w:rPr>
                <w:noProof/>
                <w:sz w:val="24"/>
              </w:rPr>
              <w:drawing>
                <wp:inline distT="0" distB="0" distL="0" distR="0" wp14:anchorId="3BCF1187" wp14:editId="11E0360C">
                  <wp:extent cx="514350" cy="790575"/>
                  <wp:effectExtent l="0" t="0" r="0" b="9525"/>
                  <wp:docPr id="1" name="Рисунок 1" descr="Описание: Описание: C:\Users\user\Desktop\Герб Новый_гот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C:\Users\user\Desktop\Герб Новый_гот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167B04" w14:textId="77777777" w:rsidR="00A95621" w:rsidRPr="00E82736" w:rsidRDefault="00A95621" w:rsidP="0029308B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E82736">
              <w:rPr>
                <w:b/>
                <w:bCs/>
                <w:sz w:val="28"/>
                <w:szCs w:val="28"/>
                <w:lang w:val="ru-RU"/>
              </w:rPr>
              <w:t>АДМИНИСТРАЦИЯ</w:t>
            </w:r>
          </w:p>
          <w:p w14:paraId="537A00B9" w14:textId="77777777" w:rsidR="00A95621" w:rsidRPr="00E82736" w:rsidRDefault="00A95621" w:rsidP="0029308B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E82736">
              <w:rPr>
                <w:b/>
                <w:bCs/>
                <w:sz w:val="28"/>
                <w:szCs w:val="28"/>
                <w:lang w:val="ru-RU"/>
              </w:rPr>
              <w:t>МУНИЦИПАЛЬНОГО ОБРАЗОВАНИЯ</w:t>
            </w:r>
          </w:p>
          <w:p w14:paraId="0A7AA2DC" w14:textId="77777777" w:rsidR="00A95621" w:rsidRPr="002712EC" w:rsidRDefault="00A95621" w:rsidP="0029308B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2712EC">
              <w:rPr>
                <w:b/>
                <w:bCs/>
                <w:sz w:val="28"/>
                <w:szCs w:val="28"/>
                <w:lang w:val="ru-RU"/>
              </w:rPr>
              <w:t xml:space="preserve">НОВОСЕРГИЕВСКИЙ </w:t>
            </w:r>
            <w:r>
              <w:rPr>
                <w:b/>
                <w:bCs/>
                <w:sz w:val="28"/>
                <w:szCs w:val="28"/>
                <w:lang w:val="ru-RU"/>
              </w:rPr>
              <w:t xml:space="preserve">МУНИЦИПАЛЬНЫЙ </w:t>
            </w:r>
            <w:r w:rsidRPr="002712EC">
              <w:rPr>
                <w:b/>
                <w:bCs/>
                <w:sz w:val="28"/>
                <w:szCs w:val="28"/>
                <w:lang w:val="ru-RU"/>
              </w:rPr>
              <w:t>РАЙОН</w:t>
            </w:r>
          </w:p>
          <w:p w14:paraId="1DC689BF" w14:textId="77777777" w:rsidR="00A95621" w:rsidRPr="002712EC" w:rsidRDefault="00A95621" w:rsidP="0029308B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2712EC">
              <w:rPr>
                <w:b/>
                <w:bCs/>
                <w:sz w:val="28"/>
                <w:szCs w:val="28"/>
                <w:lang w:val="ru-RU"/>
              </w:rPr>
              <w:t>ОРЕНБУРГСКОЙ ОБЛАСТИ</w:t>
            </w:r>
          </w:p>
          <w:p w14:paraId="649F2439" w14:textId="77777777" w:rsidR="00A95621" w:rsidRPr="002712EC" w:rsidRDefault="00A95621" w:rsidP="0029308B">
            <w:pPr>
              <w:jc w:val="center"/>
              <w:rPr>
                <w:sz w:val="28"/>
                <w:szCs w:val="24"/>
                <w:lang w:val="ru-RU"/>
              </w:rPr>
            </w:pPr>
          </w:p>
          <w:p w14:paraId="483D959E" w14:textId="77777777" w:rsidR="00A95621" w:rsidRPr="002712EC" w:rsidRDefault="00A95621" w:rsidP="0029308B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  <w:r w:rsidRPr="002712EC">
              <w:rPr>
                <w:b/>
                <w:bCs/>
                <w:sz w:val="28"/>
                <w:szCs w:val="28"/>
                <w:lang w:val="ru-RU"/>
              </w:rPr>
              <w:t>ПОСТАНОВЛЕНИЕ</w:t>
            </w:r>
          </w:p>
          <w:p w14:paraId="7DA1B259" w14:textId="77777777" w:rsidR="00A95621" w:rsidRPr="002712EC" w:rsidRDefault="00A95621" w:rsidP="0029308B">
            <w:pPr>
              <w:jc w:val="center"/>
              <w:rPr>
                <w:b/>
                <w:bCs/>
                <w:sz w:val="28"/>
                <w:szCs w:val="28"/>
                <w:lang w:val="ru-RU"/>
              </w:rPr>
            </w:pPr>
          </w:p>
          <w:p w14:paraId="3F440C60" w14:textId="77777777" w:rsidR="00A95621" w:rsidRPr="00E450B2" w:rsidRDefault="00A95621" w:rsidP="0029308B">
            <w:pPr>
              <w:rPr>
                <w:sz w:val="28"/>
                <w:szCs w:val="28"/>
                <w:lang w:val="ru-RU"/>
              </w:rPr>
            </w:pPr>
            <w:r w:rsidRPr="00E450B2">
              <w:rPr>
                <w:b/>
                <w:bCs/>
                <w:sz w:val="28"/>
                <w:szCs w:val="28"/>
                <w:lang w:val="ru-RU"/>
              </w:rPr>
              <w:t>____</w:t>
            </w:r>
            <w:r>
              <w:rPr>
                <w:b/>
                <w:bCs/>
                <w:sz w:val="28"/>
                <w:szCs w:val="28"/>
                <w:u w:val="single"/>
                <w:lang w:val="ru-RU"/>
              </w:rPr>
              <w:t>07</w:t>
            </w:r>
            <w:r w:rsidRPr="00D71B8D">
              <w:rPr>
                <w:b/>
                <w:bCs/>
                <w:sz w:val="28"/>
                <w:szCs w:val="28"/>
                <w:u w:val="single"/>
                <w:lang w:val="ru-RU"/>
              </w:rPr>
              <w:t>.</w:t>
            </w:r>
            <w:r>
              <w:rPr>
                <w:b/>
                <w:bCs/>
                <w:sz w:val="28"/>
                <w:szCs w:val="28"/>
                <w:u w:val="single"/>
                <w:lang w:val="ru-RU"/>
              </w:rPr>
              <w:t>10</w:t>
            </w:r>
            <w:r w:rsidRPr="00E450B2">
              <w:rPr>
                <w:b/>
                <w:bCs/>
                <w:sz w:val="28"/>
                <w:szCs w:val="28"/>
                <w:u w:val="single"/>
                <w:lang w:val="ru-RU"/>
              </w:rPr>
              <w:t>.202</w:t>
            </w:r>
            <w:r>
              <w:rPr>
                <w:b/>
                <w:bCs/>
                <w:sz w:val="28"/>
                <w:szCs w:val="28"/>
                <w:u w:val="single"/>
                <w:lang w:val="ru-RU"/>
              </w:rPr>
              <w:t>6</w:t>
            </w:r>
            <w:r w:rsidRPr="00E450B2">
              <w:rPr>
                <w:b/>
                <w:bCs/>
                <w:sz w:val="28"/>
                <w:szCs w:val="28"/>
                <w:lang w:val="ru-RU"/>
              </w:rPr>
              <w:t xml:space="preserve">______ </w:t>
            </w:r>
            <w:r w:rsidRPr="00E450B2">
              <w:rPr>
                <w:sz w:val="28"/>
                <w:szCs w:val="28"/>
                <w:lang w:val="ru-RU"/>
              </w:rPr>
              <w:t>№  _</w:t>
            </w:r>
            <w:r w:rsidRPr="00E450B2">
              <w:rPr>
                <w:b/>
                <w:bCs/>
                <w:sz w:val="28"/>
                <w:szCs w:val="28"/>
                <w:lang w:val="ru-RU"/>
              </w:rPr>
              <w:t>__</w:t>
            </w:r>
            <w:r w:rsidRPr="004C6B9F">
              <w:rPr>
                <w:b/>
                <w:bCs/>
                <w:sz w:val="28"/>
                <w:szCs w:val="28"/>
                <w:u w:val="single"/>
                <w:lang w:val="ru-RU"/>
              </w:rPr>
              <w:t xml:space="preserve">785 </w:t>
            </w:r>
            <w:r w:rsidRPr="003B1B66">
              <w:rPr>
                <w:b/>
                <w:bCs/>
                <w:sz w:val="28"/>
                <w:szCs w:val="28"/>
                <w:u w:val="single"/>
                <w:lang w:val="ru-RU"/>
              </w:rPr>
              <w:t>-</w:t>
            </w:r>
            <w:proofErr w:type="gramStart"/>
            <w:r w:rsidRPr="00E450B2">
              <w:rPr>
                <w:b/>
                <w:bCs/>
                <w:sz w:val="28"/>
                <w:szCs w:val="28"/>
                <w:u w:val="single"/>
                <w:lang w:val="ru-RU"/>
              </w:rPr>
              <w:t>п</w:t>
            </w:r>
            <w:proofErr w:type="gramEnd"/>
            <w:r w:rsidRPr="00E450B2">
              <w:rPr>
                <w:b/>
                <w:bCs/>
                <w:sz w:val="28"/>
                <w:szCs w:val="28"/>
                <w:lang w:val="ru-RU"/>
              </w:rPr>
              <w:t>___</w:t>
            </w:r>
          </w:p>
          <w:p w14:paraId="309B8516" w14:textId="77777777" w:rsidR="00A95621" w:rsidRPr="00E450B2" w:rsidRDefault="00A95621" w:rsidP="0029308B">
            <w:pPr>
              <w:jc w:val="center"/>
              <w:rPr>
                <w:sz w:val="28"/>
                <w:szCs w:val="28"/>
                <w:lang w:val="ru-RU"/>
              </w:rPr>
            </w:pPr>
            <w:r w:rsidRPr="00E450B2">
              <w:rPr>
                <w:sz w:val="28"/>
                <w:szCs w:val="28"/>
                <w:lang w:val="ru-RU"/>
              </w:rPr>
              <w:t>п. Новосергиевка</w:t>
            </w:r>
          </w:p>
        </w:tc>
      </w:tr>
      <w:tr w:rsidR="00A95621" w:rsidRPr="00F31DD4" w14:paraId="6B411A0C" w14:textId="77777777" w:rsidTr="0029308B">
        <w:trPr>
          <w:trHeight w:val="1235"/>
        </w:trPr>
        <w:tc>
          <w:tcPr>
            <w:tcW w:w="5245" w:type="dxa"/>
          </w:tcPr>
          <w:p w14:paraId="07373035" w14:textId="0B880204" w:rsidR="00A95621" w:rsidRPr="00F31DD4" w:rsidRDefault="00A95621" w:rsidP="0029308B">
            <w:pPr>
              <w:rPr>
                <w:sz w:val="22"/>
                <w:lang w:val="ru-RU"/>
              </w:rPr>
            </w:pPr>
            <w:r w:rsidRPr="00F31DD4"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298" distR="114298" simplePos="0" relativeHeight="251661312" behindDoc="0" locked="0" layoutInCell="1" allowOverlap="1" wp14:anchorId="61862135" wp14:editId="71B4C697">
                      <wp:simplePos x="0" y="0"/>
                      <wp:positionH relativeFrom="column">
                        <wp:posOffset>3249295</wp:posOffset>
                      </wp:positionH>
                      <wp:positionV relativeFrom="paragraph">
                        <wp:posOffset>19050</wp:posOffset>
                      </wp:positionV>
                      <wp:extent cx="0" cy="374650"/>
                      <wp:effectExtent l="0" t="0" r="19050" b="25400"/>
                      <wp:wrapNone/>
                      <wp:docPr id="18" name="Прямая соединительная линия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7465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8" o:spid="_x0000_s1026" style="position:absolute;z-index:25166131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255.85pt,1.5pt" to="255.85pt,3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fCfVgIAAGYEAAAOAAAAZHJzL2Uyb0RvYy54bWysVM1uEzEQviPxDtbe091Nt2m66qZC2YRL&#10;gUotD+DY3qyF17ZsN5sIIQFnpD4Cr8ABpEoFnmHzRoydH6VwQYgcnPF45vM3M5/3/GLZCLRgxnIl&#10;iyg9SiLEJFGUy3kRvb6Z9oYRsg5LioWSrIhWzEYXo6dPzluds76qlaDMIACRNm91EdXO6TyOLalZ&#10;g+2R0kzCYaVMgx1szTymBreA3oi4nySDuFWGaqMIsxa85eYwGgX8qmLEvaoqyxwSRQTcXFhNWGd+&#10;jUfnOJ8brGtOtjTwP7BoMJdw6R6qxA6jW8P/gGo4Mcqqyh0R1cSqqjhhoQaoJk1+q+a6xpqFWqA5&#10;Vu/bZP8fLHm5uDKIU5gdTEriBmbUfV6/X99137sv6zu0/tD97L51X7v77kd3v/4I9sP6E9j+sHvY&#10;uu8QpEMvW21zgBzLK+O7QZbyWl8q8sYiqcY1lnMWarpZabgn9RnxoxS/sRoYzdoXikIMvnUqNHZZ&#10;mcZDQsvQMsxvtZ8fWzpENk4C3uPTbHASRhvjfJenjXXPmWqQN4pIcOk7i3O8uLTO88D5LsS7pZpy&#10;IYI6hERtEZ0dD5KQYJXg1B/6MGvms7EwaIG9vsIvFAUnh2ENd6BywZsiGu6DcF4zTCeShlsc5mJj&#10;AxMhPTiUBdy21kZNb8+Ss8lwMsx6WX8w6WVJWfaeTcdZbzBNT0/K43I8LtN3nmea5TWnlElPdafs&#10;NPs75Wzf2EaTe23vexI/Rg/NA7K7/0A6zNWPciOKmaKrK7ObN4g5BG8fnn8th3uwDz8Po18AAAD/&#10;/wMAUEsDBBQABgAIAAAAIQA1fE4P3QAAAAgBAAAPAAAAZHJzL2Rvd25yZXYueG1sTI9LT4RAEITv&#10;Jv6HSZt4MbsDa8QVaTY+ooc9mLiP+wAtEJkeZIZd9NfbxoMeK1Wp+ipbTbZTBxp86xghnkegiEtX&#10;tVwj7LZPsyUoHwxXpnNMCJ/kYZWfnmQmrdyRX+mwCbWSEvapQWhC6FOtfdmQNX7uemLx3txgTRA5&#10;1LoazFHKbacXUZRoa1qWhcb09NBQ+b4ZLcJH0u+LLz3eX9yst/FyN1p+eXxGPD+b7m5BBZrCXxh+&#10;8AUdcmEq3MiVVx3CVRxfSxThUi6J/6sLhGQRgc4z/f9A/g0AAP//AwBQSwECLQAUAAYACAAAACEA&#10;toM4kv4AAADhAQAAEwAAAAAAAAAAAAAAAAAAAAAAW0NvbnRlbnRfVHlwZXNdLnhtbFBLAQItABQA&#10;BgAIAAAAIQA4/SH/1gAAAJQBAAALAAAAAAAAAAAAAAAAAC8BAABfcmVscy8ucmVsc1BLAQItABQA&#10;BgAIAAAAIQDoXfCfVgIAAGYEAAAOAAAAAAAAAAAAAAAAAC4CAABkcnMvZTJvRG9jLnhtbFBLAQIt&#10;ABQABgAIAAAAIQA1fE4P3QAAAAgBAAAPAAAAAAAAAAAAAAAAALAEAABkcnMvZG93bnJldi54bWxQ&#10;SwUGAAAAAAQABADzAAAAugUAAAAA&#10;" strokeweight=".26mm">
                      <v:stroke joinstyle="miter"/>
                    </v:line>
                  </w:pict>
                </mc:Fallback>
              </mc:AlternateContent>
            </w:r>
            <w:r w:rsidRPr="00F31DD4">
              <w:rPr>
                <w:noProof/>
                <w:sz w:val="24"/>
              </w:rPr>
              <mc:AlternateContent>
                <mc:Choice Requires="wps">
                  <w:drawing>
                    <wp:anchor distT="4294967294" distB="4294967294" distL="114300" distR="114300" simplePos="0" relativeHeight="251660288" behindDoc="0" locked="0" layoutInCell="1" allowOverlap="1" wp14:anchorId="3F3394FA" wp14:editId="38E719E8">
                      <wp:simplePos x="0" y="0"/>
                      <wp:positionH relativeFrom="column">
                        <wp:posOffset>2902585</wp:posOffset>
                      </wp:positionH>
                      <wp:positionV relativeFrom="paragraph">
                        <wp:posOffset>18415</wp:posOffset>
                      </wp:positionV>
                      <wp:extent cx="342900" cy="0"/>
                      <wp:effectExtent l="0" t="0" r="19050" b="19050"/>
                      <wp:wrapNone/>
                      <wp:docPr id="17" name="Прямая соединительная линия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342900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7" o:spid="_x0000_s1026" style="position:absolute;flip:x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28.55pt,1.45pt" to="255.5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F3ZXAIAAHAEAAAOAAAAZHJzL2Uyb0RvYy54bWysVM2O0zAQviPxDlbu3STdUNpo0xVqWjgs&#10;sNIuD+DaTmPh2JbtbVohJOCMtI/AK3AAaaUFniF9I8buD7twQYge3LFn5vM3M59zcrpqBFoyY7mS&#10;RZQeJRFikijK5aKIXl3OesMIWYclxUJJVkRrZqPT8cMHJ63OWV/VSlBmEIBIm7e6iGrndB7HltSs&#10;wfZIaSbBWSnTYAdbs4ipwS2gNyLuJ8kgbpWh2ijCrIXTcuuMxgG/qhhxL6vKModEEQE3F1YT1rlf&#10;4/EJzhcG65qTHQ38DywazCVceoAqscPoyvA/oBpOjLKqckdENbGqKk5YqAGqSZPfqrmosWahFmiO&#10;1Yc22f8HS14szw3iFGb3OEISNzCj7tPm3ea6+9Z93lyjzfvuR/e1+9LddN+7m80HsG83H8H2zu52&#10;d3yNIB162WqbA+REnhvfDbKSF/pMkdcWSTWpsVywUNPlWsM9qc+I76X4jdXAaN4+VxRi8JVTobGr&#10;yjSoElw/84keHJqHVmGS68Mk2cohAofHWX+UwLzJ3hXj3CP4PG2se8pUg7xRRIJL32Oc4+WZdZ7R&#10;rxB/LNWMCxF0IiRqi2h0PEhCglWCU+/0YdYs5hNh0BJ7pYVfKA88d8Ma7kDvgjdFNDwE4bxmmE4l&#10;Dbc4zMXWBiZCenAoC7jtrK2u3oyS0XQ4HWa9rD+Y9rKkLHtPZpOsN5iljx+Vx+VkUqZvPc80y2tO&#10;KZOe6l7jafZ3Gtq9tq06Dyo/9CS+jx6aB2T3/4F0mLAf6lYec0XX52Y/eZB1CN49Qf9u7u7Bvvuh&#10;GP8EAAD//wMAUEsDBBQABgAIAAAAIQD1e2Cp2QAAAAcBAAAPAAAAZHJzL2Rvd25yZXYueG1sTI7B&#10;TsMwEETvSPyDtUhcEHVS0UJDnAohOFct/QAnXpKAvY5i10n5ehYucHya0cwrt7OzIuEYek8K8kUG&#10;AqnxpqdWwfHt9fYBRIiajLaeUMEZA2yry4tSF8ZPtMd0iK3gEQqFVtDFOBRShqZDp8PCD0icvfvR&#10;6cg4ttKMeuJxZ+Uyy9bS6Z74odMDPnfYfB5OTsF0E+zu/PLRpj1+pd3RpXqzlkpdX81PjyAizvGv&#10;DD/6rA4VO9X+RCYIq+BudZ9zVcFyA4LzVZ4z178sq1L+96++AQAA//8DAFBLAQItABQABgAIAAAA&#10;IQC2gziS/gAAAOEBAAATAAAAAAAAAAAAAAAAAAAAAABbQ29udGVudF9UeXBlc10ueG1sUEsBAi0A&#10;FAAGAAgAAAAhADj9If/WAAAAlAEAAAsAAAAAAAAAAAAAAAAALwEAAF9yZWxzLy5yZWxzUEsBAi0A&#10;FAAGAAgAAAAhAA64XdlcAgAAcAQAAA4AAAAAAAAAAAAAAAAALgIAAGRycy9lMm9Eb2MueG1sUEsB&#10;Ai0AFAAGAAgAAAAhAPV7YKnZAAAABwEAAA8AAAAAAAAAAAAAAAAAtgQAAGRycy9kb3ducmV2Lnht&#10;bFBLBQYAAAAABAAEAPMAAAC8BQAAAAA=&#10;" strokeweight=".26mm">
                      <v:stroke joinstyle="miter"/>
                    </v:line>
                  </w:pict>
                </mc:Fallback>
              </mc:AlternateContent>
            </w:r>
            <w:r w:rsidRPr="00F31DD4">
              <w:rPr>
                <w:noProof/>
                <w:sz w:val="24"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14D9A004" wp14:editId="7BDC7EE9">
                      <wp:simplePos x="0" y="0"/>
                      <wp:positionH relativeFrom="column">
                        <wp:posOffset>-47625</wp:posOffset>
                      </wp:positionH>
                      <wp:positionV relativeFrom="paragraph">
                        <wp:posOffset>18415</wp:posOffset>
                      </wp:positionV>
                      <wp:extent cx="342900" cy="0"/>
                      <wp:effectExtent l="0" t="0" r="19050" b="19050"/>
                      <wp:wrapNone/>
                      <wp:docPr id="15" name="Прямая соединительная линия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2900" cy="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15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.75pt,1.45pt" to="23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8LbVgIAAGYEAAAOAAAAZHJzL2Uyb0RvYy54bWysVM1uEzEQviPxDtbe091NtyFZdVOhbMKl&#10;QKWWB3Bsb9bCa1u2m02EkKBnpD4Cr8ABpEoFnmHzRoydH7VwQYgcnLFn5vM3M5/39GzVCLRkxnIl&#10;iyg9SiLEJFGUy0URvbma9YYRsg5LioWSrIjWzEZn46dPTluds76qlaDMIACRNm91EdXO6TyOLalZ&#10;g+2R0kyCs1KmwQ62ZhFTg1tAb0TcT5JB3CpDtVGEWQun5dYZjQN+VTHiXleVZQ6JIgJuLqwmrHO/&#10;xuNTnC8M1jUnOxr4H1g0mEu49ABVYofRteF/QDWcGGVV5Y6IamJVVZywUANUkya/VXNZY81CLdAc&#10;qw9tsv8PlrxaXhjEKczuJEISNzCj7vPmw+a2+9592dyizcfuZ/et+9rddT+6u80N2PebT2B7Z3e/&#10;O75FkA69bLXNAXIiL4zvBlnJS32uyFuLpJrUWC5YqOlqreGe1GfEj1L8xmpgNG9fKgox+Nqp0NhV&#10;ZRoPCS1DqzC/9WF+bOUQgcPjrD9KYMpk74pxvs/TxroXTDXIG0UkuPSdxTlenlvneeB8H+KPpZpx&#10;IYI6hERtEY2OB0lIsEpw6p0+zJrFfCIMWmKvr/ALRYHnYVjDHahc8KaIhocgnNcM06mk4RaHudja&#10;wERIDw5lAbedtVXTu1Eymg6nw6yX9QfTXpaUZe/5bJL1BrP02Ul5XE4mZfre80yzvOaUMump7pWd&#10;Zn+nnN0b22ryoO1DT+LH6KF5QHb/H0iHufpRbkUxV3R9YfbzBjGH4N3D86/l4R7sh5+H8S8AAAD/&#10;/wMAUEsDBBQABgAIAAAAIQDVRgxa3AAAAAUBAAAPAAAAZHJzL2Rvd25yZXYueG1sTI7LTsMwEEX3&#10;SPyDNUhsUOu0omkb4lQ8BIsuKtHH3omHJCIeh9hpA1/P0E1ZHt2re0+6Gmwjjtj52pGCyTgCgVQ4&#10;U1OpYL97HS1A+KDJ6MYRKvhGD6vs+irViXEnesfjNpSCR8gnWkEVQptI6YsKrfZj1yJx9uE6qwNj&#10;V0rT6ROP20ZOoyiWVtfED5Vu8bnC4nPbWwVfcXvIf2T/dLdc7yaLfW9p8/Km1O3N8PgAIuAQLmX4&#10;02d1yNgpdz0ZLxoFo/mMmwqmSxAc38eM+Rlllsr/9tkvAAAA//8DAFBLAQItABQABgAIAAAAIQC2&#10;gziS/gAAAOEBAAATAAAAAAAAAAAAAAAAAAAAAABbQ29udGVudF9UeXBlc10ueG1sUEsBAi0AFAAG&#10;AAgAAAAhADj9If/WAAAAlAEAAAsAAAAAAAAAAAAAAAAALwEAAF9yZWxzLy5yZWxzUEsBAi0AFAAG&#10;AAgAAAAhADAjwttWAgAAZgQAAA4AAAAAAAAAAAAAAAAALgIAAGRycy9lMm9Eb2MueG1sUEsBAi0A&#10;FAAGAAgAAAAhANVGDFrcAAAABQEAAA8AAAAAAAAAAAAAAAAAsAQAAGRycy9kb3ducmV2LnhtbFBL&#10;BQYAAAAABAAEAPMAAAC5BQAAAAA=&#10;" strokeweight=".26mm">
                      <v:stroke joinstyle="miter"/>
                    </v:line>
                  </w:pict>
                </mc:Fallback>
              </mc:AlternateContent>
            </w:r>
            <w:r w:rsidRPr="00F31DD4">
              <w:rPr>
                <w:noProof/>
                <w:sz w:val="24"/>
              </w:rPr>
              <mc:AlternateContent>
                <mc:Choice Requires="wps">
                  <w:drawing>
                    <wp:anchor distT="0" distB="0" distL="114298" distR="114298" simplePos="0" relativeHeight="251662336" behindDoc="0" locked="0" layoutInCell="1" allowOverlap="1" wp14:anchorId="54FD9918" wp14:editId="1FE70F81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15875</wp:posOffset>
                      </wp:positionV>
                      <wp:extent cx="0" cy="342900"/>
                      <wp:effectExtent l="0" t="0" r="19050" b="19050"/>
                      <wp:wrapNone/>
                      <wp:docPr id="20" name="Прямая соединительная линия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42900"/>
                              </a:xfrm>
                              <a:prstGeom prst="line">
                                <a:avLst/>
                              </a:prstGeom>
                              <a:noFill/>
                              <a:ln w="936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20" o:spid="_x0000_s1026" style="position:absolute;z-index:25166233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from="-3.85pt,1.25pt" to="-3.85pt,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wttVQIAAGYEAAAOAAAAZHJzL2Uyb0RvYy54bWysVM2O0zAQviPxDpbv3STdUNpo0xVqWi4L&#10;rLTLA7ix01g4tmV7m1YICTgj9RF4BQ4grbTAM6RvxNj90S5cEKIHdzye+fzNzOecna8agZbMWK5k&#10;jpOTGCMmS0W5XOT49fWsN8TIOiIpEUqyHK+Zxefjx4/OWp2xvqqVoMwgAJE2a3WOa+d0FkW2rFlD&#10;7InSTMJhpUxDHGzNIqKGtIDeiKgfx4OoVYZqo0pmLXiL3SEeB/yqYqV7VVWWOSRyDNxcWE1Y536N&#10;xmckWxiia17uaZB/YNEQLuHSI1RBHEE3hv8B1fDSKKsqd1KqJlJVxUsWaoBqkvi3aq5qolmoBZpj&#10;9bFN9v/Bli+XlwZxmuM+tEeSBmbUfd6+3266792X7QZtP3Q/u2/d1+62+9Hdbj+Cfbf9BLY/7O72&#10;7g2CdOhlq20GkBN5aXw3ypW80heqfGORVJOayAULNV2vNdyT+IzoQYrfWA2M5u0LRSGG3DgVGruq&#10;TOMhoWVoFea3Ps6PrRwqd84SvKdpfxQHOhHJDnnaWPecqQZ5I8eCS99ZkpHlhXWeB8kOId4t1YwL&#10;EdQhJGpzPDodxCHBKsGpP/Rh1izmE2HQknh9hV8oCk7uhzXcgcoFb3I8PAaRrGaETiUNtzjCxc4G&#10;JkJ6cCgLuO2tnZrejuLRdDgdpr20P5j20rgoes9mk7Q3mCVPnxSnxWRSJO88zyTNak4pk57qQdlJ&#10;+nfK2b+xnSaP2j72JHqIHpoHZA//gXSYqx/lThRzRdeX5jBvEHMI3j88/1ru78G+/3kY/wIAAP//&#10;AwBQSwMEFAAGAAgAAAAhAHoELYndAAAABgEAAA8AAABkcnMvZG93bnJldi54bWxMjstOwzAQRfdI&#10;/QdrKrFBrdNKSUvIpOIhWLCo1Ad7Jx6SiHgcYqcNfD2GTVle3atzT7YZTStO1LvGMsJiHoEgLq1u&#10;uEI4Hp5naxDOK9aqtUwIX+Rgk0+uMpVqe+Ydnfa+EgHCLlUItfddKqUrazLKzW1HHLp32xvlQ+wr&#10;qXt1DnDTymUUJdKohsNDrTp6rKn82A8G4TPp3opvOTzc3L4eFuvjYHj79IJ4PR3v70B4Gv1lDL/6&#10;QR3y4FTYgbUTLcJstQpLhGUMItR/sUCIkxhknsn/+vkPAAAA//8DAFBLAQItABQABgAIAAAAIQC2&#10;gziS/gAAAOEBAAATAAAAAAAAAAAAAAAAAAAAAABbQ29udGVudF9UeXBlc10ueG1sUEsBAi0AFAAG&#10;AAgAAAAhADj9If/WAAAAlAEAAAsAAAAAAAAAAAAAAAAALwEAAF9yZWxzLy5yZWxzUEsBAi0AFAAG&#10;AAgAAAAhABQPC21VAgAAZgQAAA4AAAAAAAAAAAAAAAAALgIAAGRycy9lMm9Eb2MueG1sUEsBAi0A&#10;FAAGAAgAAAAhAHoELYndAAAABgEAAA8AAAAAAAAAAAAAAAAArwQAAGRycy9kb3ducmV2LnhtbFBL&#10;BQYAAAAABAAEAPMAAAC5BQAAAAA=&#10;" strokeweight=".26mm">
                      <v:stroke joinstyle="miter"/>
                    </v:line>
                  </w:pict>
                </mc:Fallback>
              </mc:AlternateContent>
            </w:r>
            <w:r w:rsidRPr="00F31DD4">
              <w:rPr>
                <w:bCs/>
                <w:sz w:val="28"/>
                <w:szCs w:val="28"/>
                <w:lang w:val="ru-RU"/>
              </w:rPr>
              <w:t xml:space="preserve">О внесении изменений в постановление администрации Новосергиевского района от 15.05.2026 №374-п «Об утверждении порядка предоставления дополнительных </w:t>
            </w:r>
            <w:r w:rsidRPr="00F31DD4">
              <w:rPr>
                <w:sz w:val="28"/>
                <w:szCs w:val="28"/>
                <w:lang w:val="ru-RU"/>
              </w:rPr>
              <w:t xml:space="preserve">мер социальной поддержки </w:t>
            </w:r>
            <w:r w:rsidRPr="00F31DD4">
              <w:rPr>
                <w:bCs/>
                <w:sz w:val="28"/>
                <w:szCs w:val="28"/>
                <w:lang w:val="ru-RU"/>
              </w:rPr>
              <w:t>отдельным военнослужащим в 2026 году» (в ред. от 29.05.2026 №446-п, 30.06.2026 №527-п, №568-п от</w:t>
            </w:r>
            <w:r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F31DD4">
              <w:rPr>
                <w:bCs/>
                <w:sz w:val="28"/>
                <w:szCs w:val="28"/>
                <w:lang w:val="ru-RU"/>
              </w:rPr>
              <w:t xml:space="preserve">23.07.2026, </w:t>
            </w:r>
            <w:proofErr w:type="gramStart"/>
            <w:r w:rsidRPr="00F31DD4">
              <w:rPr>
                <w:bCs/>
                <w:sz w:val="28"/>
                <w:szCs w:val="28"/>
                <w:lang w:val="ru-RU"/>
              </w:rPr>
              <w:t>от</w:t>
            </w:r>
            <w:proofErr w:type="gramEnd"/>
            <w:r w:rsidRPr="00F31DD4">
              <w:rPr>
                <w:bCs/>
                <w:sz w:val="28"/>
                <w:szCs w:val="28"/>
                <w:lang w:val="ru-RU"/>
              </w:rPr>
              <w:t xml:space="preserve"> 03.08.2026 </w:t>
            </w:r>
            <w:r w:rsidR="006969F8">
              <w:rPr>
                <w:bCs/>
                <w:sz w:val="28"/>
                <w:szCs w:val="28"/>
                <w:lang w:val="ru-RU"/>
              </w:rPr>
              <w:t xml:space="preserve"> </w:t>
            </w:r>
            <w:r w:rsidRPr="00F31DD4">
              <w:rPr>
                <w:bCs/>
                <w:sz w:val="28"/>
                <w:szCs w:val="28"/>
                <w:lang w:val="ru-RU"/>
              </w:rPr>
              <w:t>№588-п, от 14.08.2026 №621-п</w:t>
            </w:r>
            <w:r>
              <w:rPr>
                <w:bCs/>
                <w:sz w:val="28"/>
                <w:szCs w:val="28"/>
                <w:lang w:val="ru-RU"/>
              </w:rPr>
              <w:t>, от 22.09.2026 №732-п</w:t>
            </w:r>
            <w:r w:rsidRPr="00F31DD4">
              <w:rPr>
                <w:bCs/>
                <w:sz w:val="28"/>
                <w:szCs w:val="28"/>
                <w:lang w:val="ru-RU"/>
              </w:rPr>
              <w:t>)</w:t>
            </w:r>
          </w:p>
        </w:tc>
      </w:tr>
    </w:tbl>
    <w:p w14:paraId="3B91326D" w14:textId="77777777" w:rsidR="00A95621" w:rsidRPr="00F31DD4" w:rsidRDefault="00A95621" w:rsidP="00A95621">
      <w:pPr>
        <w:rPr>
          <w:bCs/>
          <w:sz w:val="32"/>
          <w:szCs w:val="28"/>
        </w:rPr>
      </w:pPr>
    </w:p>
    <w:p w14:paraId="4C484102" w14:textId="77777777" w:rsidR="00A95621" w:rsidRPr="00F31DD4" w:rsidRDefault="00A95621" w:rsidP="00A95621">
      <w:pPr>
        <w:rPr>
          <w:bCs/>
          <w:sz w:val="32"/>
          <w:szCs w:val="28"/>
        </w:rPr>
      </w:pPr>
    </w:p>
    <w:p w14:paraId="0AF2D986" w14:textId="77777777" w:rsidR="00A95621" w:rsidRPr="00F31DD4" w:rsidRDefault="00A95621" w:rsidP="00A95621">
      <w:pPr>
        <w:rPr>
          <w:bCs/>
          <w:sz w:val="32"/>
          <w:szCs w:val="28"/>
        </w:rPr>
      </w:pPr>
    </w:p>
    <w:p w14:paraId="218F9D75" w14:textId="77777777" w:rsidR="00A95621" w:rsidRPr="00F31DD4" w:rsidRDefault="00A95621" w:rsidP="00A95621">
      <w:pPr>
        <w:rPr>
          <w:bCs/>
          <w:sz w:val="32"/>
          <w:szCs w:val="28"/>
        </w:rPr>
      </w:pPr>
    </w:p>
    <w:p w14:paraId="1D9858B0" w14:textId="77777777" w:rsidR="00A95621" w:rsidRPr="00F31DD4" w:rsidRDefault="00A95621" w:rsidP="00A95621">
      <w:pPr>
        <w:rPr>
          <w:bCs/>
          <w:sz w:val="32"/>
          <w:szCs w:val="28"/>
        </w:rPr>
      </w:pPr>
    </w:p>
    <w:p w14:paraId="788F20D7" w14:textId="77777777" w:rsidR="00A95621" w:rsidRPr="00F31DD4" w:rsidRDefault="00A95621" w:rsidP="00A95621">
      <w:pPr>
        <w:rPr>
          <w:bCs/>
          <w:sz w:val="32"/>
          <w:szCs w:val="28"/>
        </w:rPr>
      </w:pPr>
    </w:p>
    <w:p w14:paraId="25EBCE32" w14:textId="77777777" w:rsidR="00A95621" w:rsidRPr="00F31DD4" w:rsidRDefault="00A95621" w:rsidP="00A95621">
      <w:pPr>
        <w:rPr>
          <w:bCs/>
          <w:sz w:val="32"/>
          <w:szCs w:val="28"/>
        </w:rPr>
      </w:pPr>
    </w:p>
    <w:p w14:paraId="625211D4" w14:textId="77777777" w:rsidR="00A95621" w:rsidRPr="00F31DD4" w:rsidRDefault="00A95621" w:rsidP="00A95621">
      <w:pPr>
        <w:rPr>
          <w:bCs/>
          <w:sz w:val="32"/>
          <w:szCs w:val="28"/>
        </w:rPr>
      </w:pPr>
    </w:p>
    <w:p w14:paraId="0182DEAA" w14:textId="77777777" w:rsidR="00A95621" w:rsidRPr="00F31DD4" w:rsidRDefault="00A95621" w:rsidP="00A95621">
      <w:pPr>
        <w:rPr>
          <w:bCs/>
          <w:sz w:val="32"/>
          <w:szCs w:val="28"/>
        </w:rPr>
      </w:pPr>
    </w:p>
    <w:p w14:paraId="14A4E1C6" w14:textId="77777777" w:rsidR="00A95621" w:rsidRPr="00F31DD4" w:rsidRDefault="00A95621" w:rsidP="00A95621">
      <w:pPr>
        <w:rPr>
          <w:bCs/>
          <w:sz w:val="32"/>
          <w:szCs w:val="28"/>
        </w:rPr>
      </w:pPr>
    </w:p>
    <w:p w14:paraId="14761D62" w14:textId="77777777" w:rsidR="00A95621" w:rsidRPr="00F31DD4" w:rsidRDefault="00A95621" w:rsidP="00A95621">
      <w:pPr>
        <w:rPr>
          <w:bCs/>
          <w:sz w:val="32"/>
          <w:szCs w:val="28"/>
        </w:rPr>
      </w:pPr>
    </w:p>
    <w:p w14:paraId="1251FD47" w14:textId="77777777" w:rsidR="00A95621" w:rsidRPr="00F31DD4" w:rsidRDefault="00A95621" w:rsidP="00A95621">
      <w:pPr>
        <w:rPr>
          <w:bCs/>
          <w:sz w:val="32"/>
          <w:szCs w:val="28"/>
        </w:rPr>
      </w:pPr>
    </w:p>
    <w:p w14:paraId="6E6E3F41" w14:textId="77777777" w:rsidR="00A95621" w:rsidRPr="00F31DD4" w:rsidRDefault="00A95621" w:rsidP="00A95621">
      <w:pPr>
        <w:rPr>
          <w:bCs/>
          <w:sz w:val="32"/>
          <w:szCs w:val="28"/>
        </w:rPr>
      </w:pPr>
    </w:p>
    <w:p w14:paraId="167D9A7D" w14:textId="77777777" w:rsidR="00A95621" w:rsidRPr="00F31DD4" w:rsidRDefault="00A95621" w:rsidP="00A95621">
      <w:pPr>
        <w:rPr>
          <w:bCs/>
          <w:sz w:val="32"/>
          <w:szCs w:val="28"/>
        </w:rPr>
      </w:pPr>
    </w:p>
    <w:p w14:paraId="6B9C5E7C" w14:textId="77777777" w:rsidR="00A95621" w:rsidRPr="00F31DD4" w:rsidRDefault="00A95621" w:rsidP="00A95621">
      <w:pPr>
        <w:rPr>
          <w:bCs/>
          <w:sz w:val="32"/>
          <w:szCs w:val="28"/>
        </w:rPr>
      </w:pPr>
    </w:p>
    <w:p w14:paraId="68E1BA46" w14:textId="77777777" w:rsidR="00A95621" w:rsidRPr="00F31DD4" w:rsidRDefault="00A95621" w:rsidP="00A95621">
      <w:pPr>
        <w:rPr>
          <w:bCs/>
          <w:sz w:val="32"/>
          <w:szCs w:val="28"/>
        </w:rPr>
      </w:pPr>
    </w:p>
    <w:p w14:paraId="36B3F99B" w14:textId="77777777" w:rsidR="00A95621" w:rsidRPr="00F31DD4" w:rsidRDefault="00A95621" w:rsidP="00A95621">
      <w:pPr>
        <w:ind w:right="-58" w:firstLine="709"/>
        <w:jc w:val="both"/>
        <w:rPr>
          <w:sz w:val="32"/>
          <w:szCs w:val="28"/>
        </w:rPr>
      </w:pPr>
    </w:p>
    <w:p w14:paraId="317B718C" w14:textId="77777777" w:rsidR="00A95621" w:rsidRPr="00F31DD4" w:rsidRDefault="00A95621" w:rsidP="00A95621">
      <w:pPr>
        <w:spacing w:line="276" w:lineRule="auto"/>
        <w:ind w:right="-58" w:firstLine="709"/>
        <w:jc w:val="both"/>
        <w:rPr>
          <w:sz w:val="32"/>
          <w:szCs w:val="28"/>
        </w:rPr>
      </w:pPr>
      <w:r>
        <w:rPr>
          <w:sz w:val="32"/>
          <w:szCs w:val="28"/>
        </w:rPr>
        <w:t xml:space="preserve"> </w:t>
      </w:r>
    </w:p>
    <w:p w14:paraId="67BFD136" w14:textId="77777777" w:rsidR="00A95621" w:rsidRPr="00F31DD4" w:rsidRDefault="00A95621" w:rsidP="00A95621">
      <w:pPr>
        <w:widowControl/>
        <w:ind w:firstLine="720"/>
        <w:jc w:val="both"/>
        <w:rPr>
          <w:sz w:val="32"/>
          <w:szCs w:val="28"/>
        </w:rPr>
      </w:pPr>
    </w:p>
    <w:p w14:paraId="44C9FE27" w14:textId="77777777" w:rsidR="00A95621" w:rsidRPr="00F31DD4" w:rsidRDefault="00A95621" w:rsidP="00A95621">
      <w:pPr>
        <w:widowControl/>
        <w:ind w:firstLine="720"/>
        <w:jc w:val="both"/>
        <w:rPr>
          <w:sz w:val="32"/>
          <w:szCs w:val="28"/>
        </w:rPr>
      </w:pPr>
    </w:p>
    <w:p w14:paraId="1427E979" w14:textId="77777777" w:rsidR="00A95621" w:rsidRPr="00F31DD4" w:rsidRDefault="00A95621" w:rsidP="00A95621">
      <w:pPr>
        <w:widowControl/>
        <w:ind w:firstLine="720"/>
        <w:jc w:val="both"/>
        <w:rPr>
          <w:sz w:val="28"/>
          <w:szCs w:val="28"/>
        </w:rPr>
      </w:pPr>
    </w:p>
    <w:p w14:paraId="5A348F7D" w14:textId="77777777" w:rsidR="00A95621" w:rsidRPr="00F31DD4" w:rsidRDefault="00A95621" w:rsidP="00A95621">
      <w:pPr>
        <w:widowControl/>
        <w:ind w:firstLine="720"/>
        <w:jc w:val="both"/>
        <w:rPr>
          <w:sz w:val="28"/>
          <w:szCs w:val="28"/>
        </w:rPr>
      </w:pPr>
    </w:p>
    <w:p w14:paraId="2D7181A8" w14:textId="77777777" w:rsidR="00A95621" w:rsidRPr="00F31DD4" w:rsidRDefault="00A95621" w:rsidP="00A95621">
      <w:pPr>
        <w:widowControl/>
        <w:ind w:firstLine="720"/>
        <w:jc w:val="both"/>
        <w:rPr>
          <w:sz w:val="28"/>
          <w:szCs w:val="28"/>
        </w:rPr>
      </w:pPr>
      <w:proofErr w:type="gramStart"/>
      <w:r w:rsidRPr="00F31DD4">
        <w:rPr>
          <w:sz w:val="28"/>
          <w:szCs w:val="28"/>
        </w:rPr>
        <w:t xml:space="preserve">Во исполнение решения Совета депутатов муниципального образования Новосергиевский район от 17.09.2026 №8/2 </w:t>
      </w:r>
      <w:proofErr w:type="spellStart"/>
      <w:r w:rsidRPr="00F31DD4">
        <w:rPr>
          <w:sz w:val="28"/>
          <w:szCs w:val="28"/>
        </w:rPr>
        <w:t>р.С</w:t>
      </w:r>
      <w:proofErr w:type="spellEnd"/>
      <w:r w:rsidRPr="00F31DD4">
        <w:rPr>
          <w:sz w:val="28"/>
          <w:szCs w:val="28"/>
        </w:rPr>
        <w:t>. «О дополнительных мерах социальной поддержки, связанных с проведением специальной военной операции, отдельным военнослужащим в 2026 году», с учетом положений, установленных частью 7 статьи 15 Федерального закона от 28 ноября 2025 года № 431-ФЗ «О внесении изменений в отдельные законодательные акты Российской Федерации, приостановлении действия отдельных положений</w:t>
      </w:r>
      <w:proofErr w:type="gramEnd"/>
      <w:r w:rsidRPr="00F31DD4">
        <w:rPr>
          <w:sz w:val="28"/>
          <w:szCs w:val="28"/>
        </w:rPr>
        <w:t xml:space="preserve"> законодательных актов Российской Федерации и об установлении </w:t>
      </w:r>
      <w:proofErr w:type="gramStart"/>
      <w:r w:rsidRPr="00F31DD4">
        <w:rPr>
          <w:sz w:val="28"/>
          <w:szCs w:val="28"/>
        </w:rPr>
        <w:t>особенностей исполнения бюджетов бюджетной системы Российской Федерации</w:t>
      </w:r>
      <w:proofErr w:type="gramEnd"/>
      <w:r w:rsidRPr="00F31DD4">
        <w:rPr>
          <w:sz w:val="28"/>
          <w:szCs w:val="28"/>
        </w:rPr>
        <w:t xml:space="preserve"> в 2026 году», на основании пункта 6 статьи 28 Устава муниципального образования Новосергиевский район Оренбургской области:</w:t>
      </w:r>
    </w:p>
    <w:p w14:paraId="7687DC4D" w14:textId="09165063" w:rsidR="00A95621" w:rsidRPr="00F31DD4" w:rsidRDefault="00A95621" w:rsidP="00A95621">
      <w:pPr>
        <w:widowControl/>
        <w:ind w:firstLine="720"/>
        <w:jc w:val="both"/>
        <w:rPr>
          <w:bCs/>
          <w:sz w:val="28"/>
          <w:szCs w:val="28"/>
        </w:rPr>
      </w:pPr>
      <w:r w:rsidRPr="00F31DD4">
        <w:rPr>
          <w:rFonts w:eastAsiaTheme="minorHAnsi"/>
          <w:sz w:val="28"/>
          <w:szCs w:val="28"/>
          <w:lang w:eastAsia="en-US"/>
        </w:rPr>
        <w:t xml:space="preserve">1. </w:t>
      </w:r>
      <w:r w:rsidRPr="00F31DD4">
        <w:rPr>
          <w:sz w:val="28"/>
          <w:szCs w:val="28"/>
        </w:rPr>
        <w:t xml:space="preserve">Внести изменение в приложение к постановлению администрации Новосергиевского района от 15.05.2026 №374-п  (в ред.  от 29.05.2026 </w:t>
      </w:r>
      <w:r>
        <w:rPr>
          <w:sz w:val="28"/>
          <w:szCs w:val="28"/>
        </w:rPr>
        <w:t xml:space="preserve">                     </w:t>
      </w:r>
      <w:r w:rsidRPr="00F31DD4">
        <w:rPr>
          <w:sz w:val="28"/>
          <w:szCs w:val="28"/>
        </w:rPr>
        <w:t xml:space="preserve">№446-п, </w:t>
      </w:r>
      <w:r w:rsidRPr="00F31DD4">
        <w:rPr>
          <w:bCs/>
          <w:sz w:val="28"/>
          <w:szCs w:val="28"/>
        </w:rPr>
        <w:t>30.06.2026 №527-п, №568-п от</w:t>
      </w:r>
      <w:r>
        <w:rPr>
          <w:bCs/>
          <w:sz w:val="28"/>
          <w:szCs w:val="28"/>
        </w:rPr>
        <w:t xml:space="preserve"> </w:t>
      </w:r>
      <w:r w:rsidRPr="00F31DD4">
        <w:rPr>
          <w:bCs/>
          <w:sz w:val="28"/>
          <w:szCs w:val="28"/>
        </w:rPr>
        <w:t xml:space="preserve">23.07.2026, от 03.08.2026 №588-п, </w:t>
      </w:r>
      <w:proofErr w:type="gramStart"/>
      <w:r w:rsidRPr="00F31DD4">
        <w:rPr>
          <w:bCs/>
          <w:sz w:val="28"/>
          <w:szCs w:val="28"/>
        </w:rPr>
        <w:t>от</w:t>
      </w:r>
      <w:proofErr w:type="gramEnd"/>
      <w:r w:rsidRPr="00F31DD4">
        <w:rPr>
          <w:bCs/>
          <w:sz w:val="28"/>
          <w:szCs w:val="28"/>
        </w:rPr>
        <w:t xml:space="preserve"> 14.08.2026 №621-п</w:t>
      </w:r>
      <w:r>
        <w:rPr>
          <w:bCs/>
          <w:sz w:val="28"/>
          <w:szCs w:val="28"/>
        </w:rPr>
        <w:t>, от 22.09.2026 №732-п</w:t>
      </w:r>
      <w:r w:rsidRPr="00F31DD4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 xml:space="preserve"> и изложить пункты 2 и 5 в следующей редакции</w:t>
      </w:r>
      <w:r w:rsidRPr="00F31DD4">
        <w:rPr>
          <w:bCs/>
          <w:sz w:val="28"/>
          <w:szCs w:val="28"/>
        </w:rPr>
        <w:t>:</w:t>
      </w:r>
    </w:p>
    <w:p w14:paraId="0CDA3E3A" w14:textId="1129361C" w:rsidR="00A95621" w:rsidRDefault="00A95621" w:rsidP="00A9562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«2. К получателям единовременной выплаты относятся лица, подавшие заявления в (через) пункт отбора на военную службу по контракту                            (1 разряда) г. Оренбург или в федеральное казенное учреждение «Военный комиссариат   Оренбургской    области»   и   заключившие    с   29.09.2026 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14:paraId="1B32A841" w14:textId="60E4EC5A" w:rsidR="00A95621" w:rsidRDefault="00A95621" w:rsidP="00A95621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14:paraId="016D8070" w14:textId="77777777" w:rsidR="00A95621" w:rsidRDefault="00A95621" w:rsidP="00A95621">
      <w:pPr>
        <w:jc w:val="center"/>
        <w:rPr>
          <w:sz w:val="28"/>
          <w:szCs w:val="28"/>
        </w:rPr>
      </w:pPr>
    </w:p>
    <w:p w14:paraId="551B60BF" w14:textId="2B9200BA" w:rsidR="00A95621" w:rsidRDefault="00A95621" w:rsidP="00A95621">
      <w:pPr>
        <w:jc w:val="both"/>
        <w:rPr>
          <w:rFonts w:eastAsiaTheme="minorHAnsi"/>
          <w:sz w:val="28"/>
          <w:szCs w:val="28"/>
          <w:lang w:eastAsia="en-US"/>
        </w:rPr>
      </w:pPr>
      <w:r w:rsidRPr="00AA52A1">
        <w:rPr>
          <w:sz w:val="28"/>
          <w:szCs w:val="28"/>
        </w:rPr>
        <w:t>19.10.2026</w:t>
      </w:r>
      <w:r>
        <w:rPr>
          <w:sz w:val="28"/>
          <w:szCs w:val="28"/>
        </w:rPr>
        <w:t xml:space="preserve"> включительно, но не позднее даты окончания специальной военной операции, контракт о прохождении военной службы в Вооруженных Силах Российской Федерации сроком на один год и более, и учтенные пунктом отбора на военную службу или ФКУ «Военный комиссариат Оренбургской области» </w:t>
      </w:r>
      <w:r>
        <w:rPr>
          <w:rFonts w:eastAsiaTheme="minorHAnsi"/>
          <w:sz w:val="28"/>
          <w:szCs w:val="28"/>
          <w:lang w:eastAsia="en-US"/>
        </w:rPr>
        <w:t>как направленные администрацией Новосергиевского района».</w:t>
      </w:r>
    </w:p>
    <w:p w14:paraId="165B5316" w14:textId="77777777" w:rsidR="00A95621" w:rsidRPr="002937D9" w:rsidRDefault="00A95621" w:rsidP="00A95621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«5. </w:t>
      </w:r>
      <w:r w:rsidRPr="002937D9">
        <w:rPr>
          <w:rFonts w:eastAsiaTheme="minorHAnsi"/>
          <w:sz w:val="28"/>
          <w:szCs w:val="28"/>
          <w:lang w:eastAsia="en-US"/>
        </w:rPr>
        <w:t>Единовременная выплата не осуществляется:</w:t>
      </w:r>
    </w:p>
    <w:p w14:paraId="488F2259" w14:textId="77777777" w:rsidR="00A95621" w:rsidRPr="002937D9" w:rsidRDefault="00A95621" w:rsidP="00A95621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937D9">
        <w:rPr>
          <w:rFonts w:eastAsiaTheme="minorHAnsi"/>
          <w:sz w:val="28"/>
          <w:szCs w:val="28"/>
          <w:lang w:eastAsia="en-US"/>
        </w:rPr>
        <w:t>-</w:t>
      </w:r>
      <w:r w:rsidRPr="002937D9">
        <w:rPr>
          <w:rFonts w:eastAsiaTheme="minorHAnsi"/>
          <w:sz w:val="28"/>
          <w:szCs w:val="28"/>
          <w:lang w:eastAsia="en-US"/>
        </w:rPr>
        <w:tab/>
        <w:t>гражданам, призванным на военную службу по призыву или по мобилизации,</w:t>
      </w:r>
    </w:p>
    <w:p w14:paraId="36258261" w14:textId="77777777" w:rsidR="00A95621" w:rsidRDefault="00A95621" w:rsidP="00A95621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2937D9">
        <w:rPr>
          <w:rFonts w:eastAsiaTheme="minorHAnsi"/>
          <w:sz w:val="28"/>
          <w:szCs w:val="28"/>
          <w:lang w:eastAsia="en-US"/>
        </w:rPr>
        <w:t>-</w:t>
      </w:r>
      <w:r w:rsidRPr="002937D9">
        <w:rPr>
          <w:rFonts w:eastAsiaTheme="minorHAnsi"/>
          <w:sz w:val="28"/>
          <w:szCs w:val="28"/>
          <w:lang w:eastAsia="en-US"/>
        </w:rPr>
        <w:tab/>
        <w:t>гражданам, которые на день заключения контракта о прохождении военной службы в Вооруженных Силах Российской Федерации являются участниками уголовного судопроизводства в качестве подозреваемых, обвиняемых, подсудимых, осужденных</w:t>
      </w:r>
      <w:proofErr w:type="gramStart"/>
      <w:r>
        <w:rPr>
          <w:rFonts w:eastAsiaTheme="minorHAnsi"/>
          <w:sz w:val="28"/>
          <w:szCs w:val="28"/>
          <w:lang w:eastAsia="en-US"/>
        </w:rPr>
        <w:t>.».</w:t>
      </w:r>
      <w:proofErr w:type="gramEnd"/>
    </w:p>
    <w:p w14:paraId="5807991B" w14:textId="77777777" w:rsidR="00A95621" w:rsidRDefault="00A95621" w:rsidP="00A95621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AA52A1">
        <w:rPr>
          <w:rFonts w:eastAsiaTheme="minorHAnsi"/>
          <w:sz w:val="28"/>
          <w:szCs w:val="28"/>
          <w:lang w:eastAsia="en-US"/>
        </w:rPr>
        <w:t>2. Действие п.5 настоящего постановления распространяется на правоотношения, возникшие с 15.05.2026 года.</w:t>
      </w:r>
    </w:p>
    <w:p w14:paraId="368980CB" w14:textId="77777777" w:rsidR="00A95621" w:rsidRPr="00F31DD4" w:rsidRDefault="00A95621" w:rsidP="00A95621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Pr="00F31DD4">
        <w:rPr>
          <w:rFonts w:eastAsiaTheme="minorHAnsi"/>
          <w:sz w:val="28"/>
          <w:szCs w:val="28"/>
          <w:lang w:eastAsia="en-US"/>
        </w:rPr>
        <w:t xml:space="preserve">. </w:t>
      </w:r>
      <w:proofErr w:type="gramStart"/>
      <w:r w:rsidRPr="00F31DD4">
        <w:rPr>
          <w:rFonts w:eastAsiaTheme="minorHAnsi"/>
          <w:sz w:val="28"/>
          <w:szCs w:val="28"/>
          <w:lang w:eastAsia="en-US"/>
        </w:rPr>
        <w:t>Контроль за</w:t>
      </w:r>
      <w:proofErr w:type="gramEnd"/>
      <w:r w:rsidRPr="00F31DD4">
        <w:rPr>
          <w:rFonts w:eastAsiaTheme="minorHAnsi"/>
          <w:sz w:val="28"/>
          <w:szCs w:val="28"/>
          <w:lang w:eastAsia="en-US"/>
        </w:rPr>
        <w:t xml:space="preserve"> исполнением настоящего постановления возложить    на заместителя главы администрации – руководителя аппарата администрации Новосергиевского района.</w:t>
      </w:r>
    </w:p>
    <w:p w14:paraId="541EB95F" w14:textId="77777777" w:rsidR="00A95621" w:rsidRPr="00F31DD4" w:rsidRDefault="00A95621" w:rsidP="00A95621">
      <w:pPr>
        <w:widowControl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4</w:t>
      </w:r>
      <w:r w:rsidRPr="00F31DD4">
        <w:rPr>
          <w:rFonts w:eastAsiaTheme="minorHAnsi"/>
          <w:sz w:val="28"/>
          <w:szCs w:val="28"/>
          <w:lang w:eastAsia="en-US"/>
        </w:rPr>
        <w:t>. П</w:t>
      </w:r>
      <w:r w:rsidRPr="00F31DD4">
        <w:rPr>
          <w:sz w:val="28"/>
          <w:szCs w:val="28"/>
        </w:rPr>
        <w:t>остановление вступает в силу со дня его подписания и подлежит опубликованию  (обнародованию)  на портале НПА муниципальных образований «Новосергиевского района Оренбургской области» (сетевое издание) novosergievka.org, а также подлежит публикации в информационном бюллетене «Муниципальный вестник Новосергиевского района</w:t>
      </w:r>
      <w:r>
        <w:rPr>
          <w:sz w:val="28"/>
          <w:szCs w:val="28"/>
        </w:rPr>
        <w:t>».</w:t>
      </w:r>
    </w:p>
    <w:p w14:paraId="39BA523F" w14:textId="77777777" w:rsidR="00A95621" w:rsidRDefault="00A95621" w:rsidP="00A95621">
      <w:pPr>
        <w:spacing w:line="276" w:lineRule="auto"/>
        <w:jc w:val="both"/>
        <w:rPr>
          <w:sz w:val="28"/>
          <w:szCs w:val="24"/>
        </w:rPr>
      </w:pPr>
    </w:p>
    <w:p w14:paraId="3BF20178" w14:textId="77777777" w:rsidR="00A95621" w:rsidRDefault="00A95621" w:rsidP="00A95621">
      <w:pPr>
        <w:spacing w:line="276" w:lineRule="auto"/>
        <w:jc w:val="both"/>
        <w:rPr>
          <w:sz w:val="28"/>
          <w:szCs w:val="24"/>
        </w:rPr>
      </w:pPr>
    </w:p>
    <w:p w14:paraId="7BC20607" w14:textId="77777777" w:rsidR="006969F8" w:rsidRPr="00F31DD4" w:rsidRDefault="006969F8" w:rsidP="00A95621">
      <w:pPr>
        <w:spacing w:line="276" w:lineRule="auto"/>
        <w:jc w:val="both"/>
        <w:rPr>
          <w:sz w:val="28"/>
          <w:szCs w:val="24"/>
        </w:rPr>
      </w:pPr>
    </w:p>
    <w:p w14:paraId="4E2F367A" w14:textId="77777777" w:rsidR="00A95621" w:rsidRPr="006E7095" w:rsidRDefault="00A95621" w:rsidP="00A95621">
      <w:pPr>
        <w:jc w:val="both"/>
        <w:rPr>
          <w:sz w:val="28"/>
          <w:szCs w:val="28"/>
        </w:rPr>
      </w:pPr>
      <w:proofErr w:type="spellStart"/>
      <w:r w:rsidRPr="006E7095">
        <w:rPr>
          <w:sz w:val="28"/>
          <w:szCs w:val="28"/>
        </w:rPr>
        <w:t>Врип</w:t>
      </w:r>
      <w:proofErr w:type="spellEnd"/>
      <w:r w:rsidRPr="006E7095">
        <w:rPr>
          <w:sz w:val="28"/>
          <w:szCs w:val="28"/>
        </w:rPr>
        <w:t xml:space="preserve"> главы администрации </w:t>
      </w:r>
    </w:p>
    <w:p w14:paraId="0449D704" w14:textId="77777777" w:rsidR="00A95621" w:rsidRPr="006E7095" w:rsidRDefault="00A95621" w:rsidP="00A95621">
      <w:pPr>
        <w:jc w:val="both"/>
        <w:rPr>
          <w:sz w:val="28"/>
          <w:szCs w:val="28"/>
        </w:rPr>
      </w:pPr>
      <w:r w:rsidRPr="006E7095">
        <w:rPr>
          <w:sz w:val="28"/>
          <w:szCs w:val="28"/>
        </w:rPr>
        <w:t xml:space="preserve">Новосергиевского муниципального района  </w:t>
      </w:r>
      <w:r w:rsidRPr="006E7095">
        <w:rPr>
          <w:sz w:val="28"/>
          <w:szCs w:val="28"/>
        </w:rPr>
        <w:tab/>
      </w:r>
      <w:r w:rsidRPr="006E7095">
        <w:rPr>
          <w:sz w:val="28"/>
          <w:szCs w:val="28"/>
        </w:rPr>
        <w:tab/>
      </w:r>
      <w:r w:rsidRPr="006E7095">
        <w:rPr>
          <w:sz w:val="28"/>
          <w:szCs w:val="28"/>
        </w:rPr>
        <w:tab/>
      </w:r>
      <w:r w:rsidRPr="006E7095">
        <w:rPr>
          <w:sz w:val="28"/>
          <w:szCs w:val="28"/>
        </w:rPr>
        <w:tab/>
      </w:r>
      <w:r>
        <w:rPr>
          <w:sz w:val="28"/>
          <w:szCs w:val="28"/>
        </w:rPr>
        <w:t xml:space="preserve">Н.Л. </w:t>
      </w:r>
      <w:proofErr w:type="spellStart"/>
      <w:r>
        <w:rPr>
          <w:sz w:val="28"/>
          <w:szCs w:val="28"/>
        </w:rPr>
        <w:t>Нехаев</w:t>
      </w:r>
      <w:proofErr w:type="spellEnd"/>
    </w:p>
    <w:p w14:paraId="1FCA6F20" w14:textId="77777777" w:rsidR="00A95621" w:rsidRPr="00F31DD4" w:rsidRDefault="00A95621" w:rsidP="00A95621">
      <w:pPr>
        <w:spacing w:line="276" w:lineRule="auto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 </w:t>
      </w:r>
    </w:p>
    <w:p w14:paraId="3415DAB8" w14:textId="77777777" w:rsidR="00A95621" w:rsidRDefault="00A95621" w:rsidP="00A95621">
      <w:pPr>
        <w:pStyle w:val="afc"/>
        <w:ind w:firstLine="851"/>
        <w:jc w:val="center"/>
        <w:rPr>
          <w:rFonts w:ascii="Times New Roman" w:hAnsi="Times New Roman"/>
          <w:sz w:val="28"/>
          <w:szCs w:val="24"/>
        </w:rPr>
      </w:pPr>
    </w:p>
    <w:p w14:paraId="4574923F" w14:textId="77777777" w:rsidR="00A95621" w:rsidRPr="00F31DD4" w:rsidRDefault="00A95621" w:rsidP="00A95621">
      <w:pPr>
        <w:pStyle w:val="afc"/>
        <w:ind w:firstLine="851"/>
        <w:jc w:val="center"/>
        <w:rPr>
          <w:rFonts w:ascii="Times New Roman" w:hAnsi="Times New Roman"/>
          <w:sz w:val="28"/>
          <w:szCs w:val="24"/>
        </w:rPr>
      </w:pPr>
      <w:bookmarkStart w:id="0" w:name="_GoBack"/>
      <w:bookmarkEnd w:id="0"/>
    </w:p>
    <w:p w14:paraId="241B46B7" w14:textId="77777777" w:rsidR="00A95621" w:rsidRPr="00F31DD4" w:rsidRDefault="00A95621" w:rsidP="00A95621">
      <w:pPr>
        <w:ind w:left="1276" w:right="140" w:hanging="1276"/>
        <w:jc w:val="both"/>
        <w:rPr>
          <w:sz w:val="28"/>
          <w:szCs w:val="24"/>
        </w:rPr>
      </w:pPr>
      <w:r w:rsidRPr="00F31DD4">
        <w:rPr>
          <w:sz w:val="28"/>
          <w:szCs w:val="24"/>
        </w:rPr>
        <w:t xml:space="preserve">Разослано: Гайсину Р.Г., </w:t>
      </w:r>
      <w:proofErr w:type="spellStart"/>
      <w:r w:rsidRPr="00F31DD4">
        <w:rPr>
          <w:sz w:val="28"/>
          <w:szCs w:val="24"/>
        </w:rPr>
        <w:t>Комиссаровой</w:t>
      </w:r>
      <w:proofErr w:type="spellEnd"/>
      <w:r w:rsidRPr="00F31DD4">
        <w:rPr>
          <w:sz w:val="28"/>
          <w:szCs w:val="24"/>
        </w:rPr>
        <w:t xml:space="preserve"> А.А., </w:t>
      </w:r>
      <w:proofErr w:type="spellStart"/>
      <w:r w:rsidRPr="00F31DD4">
        <w:rPr>
          <w:sz w:val="28"/>
          <w:szCs w:val="24"/>
        </w:rPr>
        <w:t>Шараниной</w:t>
      </w:r>
      <w:proofErr w:type="spellEnd"/>
      <w:r w:rsidRPr="00F31DD4">
        <w:rPr>
          <w:sz w:val="28"/>
          <w:szCs w:val="24"/>
        </w:rPr>
        <w:t xml:space="preserve"> О.В., финансовому отделу, Военному комиссариату (Новосергиевского и Переволоцкого районов Оренбургской области), КСП, </w:t>
      </w:r>
      <w:proofErr w:type="spellStart"/>
      <w:r w:rsidRPr="00F31DD4">
        <w:rPr>
          <w:sz w:val="28"/>
          <w:szCs w:val="24"/>
        </w:rPr>
        <w:t>орготделу</w:t>
      </w:r>
      <w:proofErr w:type="spellEnd"/>
      <w:r w:rsidRPr="00F31DD4">
        <w:rPr>
          <w:sz w:val="28"/>
          <w:szCs w:val="24"/>
        </w:rPr>
        <w:t>, прокуратуре.</w:t>
      </w:r>
    </w:p>
    <w:p w14:paraId="4574AD6D" w14:textId="77777777" w:rsidR="00A95621" w:rsidRDefault="00A95621" w:rsidP="00A95621">
      <w:pPr>
        <w:ind w:left="1276" w:right="140" w:hanging="1276"/>
        <w:jc w:val="both"/>
        <w:rPr>
          <w:sz w:val="28"/>
          <w:szCs w:val="28"/>
        </w:rPr>
      </w:pPr>
    </w:p>
    <w:p w14:paraId="282E0B5C" w14:textId="77777777" w:rsidR="00A95621" w:rsidRDefault="00A95621" w:rsidP="00A95621">
      <w:pPr>
        <w:ind w:left="5103" w:right="140"/>
        <w:rPr>
          <w:sz w:val="28"/>
          <w:szCs w:val="28"/>
        </w:rPr>
      </w:pPr>
    </w:p>
    <w:p w14:paraId="09769D52" w14:textId="77777777" w:rsidR="00A95621" w:rsidRDefault="00A95621" w:rsidP="00A95621">
      <w:pPr>
        <w:spacing w:before="168" w:line="288" w:lineRule="atLeast"/>
        <w:ind w:firstLine="709"/>
        <w:contextualSpacing/>
        <w:jc w:val="both"/>
        <w:rPr>
          <w:sz w:val="28"/>
          <w:szCs w:val="28"/>
        </w:rPr>
      </w:pPr>
    </w:p>
    <w:p w14:paraId="267DFE8D" w14:textId="77777777" w:rsidR="00A95621" w:rsidRDefault="00A95621" w:rsidP="00A95621">
      <w:pPr>
        <w:widowControl/>
        <w:ind w:firstLine="709"/>
        <w:jc w:val="both"/>
        <w:rPr>
          <w:sz w:val="24"/>
          <w:szCs w:val="24"/>
        </w:rPr>
      </w:pPr>
    </w:p>
    <w:p w14:paraId="4A9B1DB2" w14:textId="77777777" w:rsidR="00A95621" w:rsidRDefault="00A95621" w:rsidP="00A95621">
      <w:pPr>
        <w:widowControl/>
        <w:ind w:firstLine="709"/>
        <w:jc w:val="both"/>
        <w:rPr>
          <w:sz w:val="24"/>
          <w:szCs w:val="24"/>
        </w:rPr>
      </w:pPr>
    </w:p>
    <w:p w14:paraId="156A565C" w14:textId="77777777" w:rsidR="009C2F52" w:rsidRPr="00A95621" w:rsidRDefault="009C2F52" w:rsidP="00A95621"/>
    <w:sectPr w:rsidR="009C2F52" w:rsidRPr="00A95621" w:rsidSect="00F31DD4">
      <w:headerReference w:type="default" r:id="rId9"/>
      <w:footerReference w:type="default" r:id="rId10"/>
      <w:pgSz w:w="11906" w:h="16838"/>
      <w:pgMar w:top="1134" w:right="850" w:bottom="1134" w:left="1701" w:header="425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FA37D5" w14:textId="77777777" w:rsidR="000B6413" w:rsidRDefault="000B6413">
      <w:r>
        <w:separator/>
      </w:r>
    </w:p>
  </w:endnote>
  <w:endnote w:type="continuationSeparator" w:id="0">
    <w:p w14:paraId="516D4D17" w14:textId="77777777" w:rsidR="000B6413" w:rsidRDefault="000B6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DejaVu Sans">
    <w:altName w:val="Verdana"/>
    <w:charset w:val="CC"/>
    <w:family w:val="swiss"/>
    <w:pitch w:val="variable"/>
    <w:sig w:usb0="E7002EFF" w:usb1="D200FDFF" w:usb2="0A24602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209E00" w14:textId="77777777" w:rsidR="00D71B8D" w:rsidRDefault="00D71B8D">
    <w:pPr>
      <w:pStyle w:val="af5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15" behindDoc="0" locked="0" layoutInCell="0" allowOverlap="1" wp14:anchorId="7CEF2C74" wp14:editId="7E89508D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32385" cy="146685"/>
              <wp:effectExtent l="0" t="0" r="0" b="0"/>
              <wp:wrapSquare wrapText="largest"/>
              <wp:docPr id="8" name="Frame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238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7107B651" w14:textId="77777777" w:rsidR="00D71B8D" w:rsidRDefault="00D71B8D">
                          <w:pPr>
                            <w:pStyle w:val="af5"/>
                            <w:rPr>
                              <w:rStyle w:val="af8"/>
                            </w:rPr>
                          </w:pPr>
                          <w:r>
                            <w:rPr>
                              <w:rStyle w:val="af8"/>
                            </w:rPr>
                            <w:t xml:space="preserve"> </w:t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Frame4" o:spid="_x0000_s1026" type="#_x0000_t202" style="position:absolute;margin-left:-48.65pt;margin-top:.05pt;width:2.55pt;height:11.55pt;z-index:15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Zt1tAEAAGQDAAAOAAAAZHJzL2Uyb0RvYy54bWysU81u2zAMvg/YOwi6L0rSLiiMOMW2wsOA&#10;YRvQ9QFkWY4FSKJAqbHz9qPkOC2221AfJP7pIz+S3t9PzrKTxmjA13yzWnOmvYLO+GPNn343H+44&#10;i0n6TlrwuuZnHfn94f27/RgqvYUBbKeREYiP1RhqPqQUKiGiGrSTcQVBe3L2gE4mUvEoOpQjoTsr&#10;tuv1ToyAXUBQOkayPsxOfij4fa9V+tn3USdma061pXJiOdt8isNeVkeUYTDqUob8jyqcNJ6SXqEe&#10;ZJLsGc0/UM4ohAh9WilwAvreKF04EJvN+i82j4MMunCh5sRwbVN8O1j14/QLmelqToPy0tGIGqTr&#10;NndmDLGigMdAIWn6DBNNeLFHMmbCU48u30SFkZ96fL72VU+JKTLebG/uPnKmyLO53e1IJnDx8jZg&#10;TF81OJaFmiNNrTRTnr7HNIcuITlVBGu6xlhbFDy2Xyyyk6QJN+Wb39owyNlapkzp4hxaUr/CEJnm&#10;TCdLaWqnC/cWujNRt988dTxvzyLgIrSLIL0agPZqLjyGT88JGlOKz6AzEmXOCo2y1HBZu7wrr/US&#10;9fJzHP4AAAD//wMAUEsDBBQABgAIAAAAIQCq+oFk2QAAAAIBAAAPAAAAZHJzL2Rvd25yZXYueG1s&#10;TI/NTsMwEITvSLyDtUjcqEMQCEKcqkKKRAXip7R3116SqPY6st02vD3bE5xWs7Oa+baeT96JA8Y0&#10;BFJwPStAIJlgB+oUrL/aq3sQKWuy2gVCBT+YYN6cn9W6suFIn3hY5U5wCKVKK+hzHispk+nR6zQL&#10;IxJ73yF6nVnGTtqojxzunSyL4k56PRA39HrEpx7NbrX3ClK7S+9vi/j8sXlw1Jrl6zK8GKUuL6bF&#10;I4iMU/47hhM+o0PDTNuwJ5uEU8CP5NNWsHfLY6ugvClBNrX8j978AgAA//8DAFBLAQItABQABgAI&#10;AAAAIQC2gziS/gAAAOEBAAATAAAAAAAAAAAAAAAAAAAAAABbQ29udGVudF9UeXBlc10ueG1sUEsB&#10;Ai0AFAAGAAgAAAAhADj9If/WAAAAlAEAAAsAAAAAAAAAAAAAAAAALwEAAF9yZWxzLy5yZWxzUEsB&#10;Ai0AFAAGAAgAAAAhAJJtm3W0AQAAZAMAAA4AAAAAAAAAAAAAAAAALgIAAGRycy9lMm9Eb2MueG1s&#10;UEsBAi0AFAAGAAgAAAAhAKr6gWTZAAAAAgEAAA8AAAAAAAAAAAAAAAAADgQAAGRycy9kb3ducmV2&#10;LnhtbFBLBQYAAAAABAAEAPMAAAAUBQAAAAA=&#10;" o:allowincell="f" stroked="f">
              <v:fill opacity="0"/>
              <v:textbox style="mso-fit-shape-to-text:t" inset="0,0,0,0">
                <w:txbxContent>
                  <w:p w14:paraId="7107B651" w14:textId="77777777" w:rsidR="00D71B8D" w:rsidRDefault="00D71B8D">
                    <w:pPr>
                      <w:pStyle w:val="af5"/>
                      <w:rPr>
                        <w:rStyle w:val="af8"/>
                      </w:rPr>
                    </w:pPr>
                    <w:r>
                      <w:rPr>
                        <w:rStyle w:val="af8"/>
                      </w:rPr>
                      <w:t xml:space="preserve"> </w:t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4215D9" w14:textId="77777777" w:rsidR="000B6413" w:rsidRDefault="000B6413">
      <w:r>
        <w:separator/>
      </w:r>
    </w:p>
  </w:footnote>
  <w:footnote w:type="continuationSeparator" w:id="0">
    <w:p w14:paraId="1E657142" w14:textId="77777777" w:rsidR="000B6413" w:rsidRDefault="000B64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4785497"/>
      <w:docPartObj>
        <w:docPartGallery w:val="Page Numbers (Top of Page)"/>
        <w:docPartUnique/>
      </w:docPartObj>
    </w:sdtPr>
    <w:sdtEndPr/>
    <w:sdtContent>
      <w:p w14:paraId="1CB53B12" w14:textId="5AB5D5DC" w:rsidR="00D71B8D" w:rsidRDefault="00D71B8D">
        <w:pPr>
          <w:pStyle w:val="af3"/>
          <w:jc w:val="center"/>
        </w:pPr>
      </w:p>
      <w:p w14:paraId="6FA7F53B" w14:textId="77777777" w:rsidR="00D71B8D" w:rsidRDefault="000B6413">
        <w:pPr>
          <w:pStyle w:val="af3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F52"/>
    <w:rsid w:val="00007B25"/>
    <w:rsid w:val="00047D12"/>
    <w:rsid w:val="000B40E9"/>
    <w:rsid w:val="000B6413"/>
    <w:rsid w:val="000D054B"/>
    <w:rsid w:val="00106EF3"/>
    <w:rsid w:val="001E247F"/>
    <w:rsid w:val="001F682D"/>
    <w:rsid w:val="002569F1"/>
    <w:rsid w:val="002712EC"/>
    <w:rsid w:val="002A0635"/>
    <w:rsid w:val="00311AD5"/>
    <w:rsid w:val="00312253"/>
    <w:rsid w:val="00312D23"/>
    <w:rsid w:val="00354400"/>
    <w:rsid w:val="003676B5"/>
    <w:rsid w:val="003B1B66"/>
    <w:rsid w:val="004461BC"/>
    <w:rsid w:val="004C6B9F"/>
    <w:rsid w:val="005141C1"/>
    <w:rsid w:val="0052766D"/>
    <w:rsid w:val="00554D83"/>
    <w:rsid w:val="005D19D3"/>
    <w:rsid w:val="00633334"/>
    <w:rsid w:val="006969F8"/>
    <w:rsid w:val="00761556"/>
    <w:rsid w:val="007642F2"/>
    <w:rsid w:val="00784E89"/>
    <w:rsid w:val="007B29C0"/>
    <w:rsid w:val="008A6A89"/>
    <w:rsid w:val="008C1F11"/>
    <w:rsid w:val="008D2888"/>
    <w:rsid w:val="00901F7A"/>
    <w:rsid w:val="009145BE"/>
    <w:rsid w:val="0099636C"/>
    <w:rsid w:val="009C2F52"/>
    <w:rsid w:val="009D2372"/>
    <w:rsid w:val="00A57137"/>
    <w:rsid w:val="00A631B9"/>
    <w:rsid w:val="00A95621"/>
    <w:rsid w:val="00AA237F"/>
    <w:rsid w:val="00AA6731"/>
    <w:rsid w:val="00BD6BD6"/>
    <w:rsid w:val="00BE4859"/>
    <w:rsid w:val="00BF394A"/>
    <w:rsid w:val="00C81238"/>
    <w:rsid w:val="00D1532F"/>
    <w:rsid w:val="00D32DB5"/>
    <w:rsid w:val="00D47559"/>
    <w:rsid w:val="00D71B8D"/>
    <w:rsid w:val="00E450B2"/>
    <w:rsid w:val="00E82736"/>
    <w:rsid w:val="00E85215"/>
    <w:rsid w:val="00EA05C7"/>
    <w:rsid w:val="00EA2173"/>
    <w:rsid w:val="00EF0BA1"/>
    <w:rsid w:val="00F31DD4"/>
    <w:rsid w:val="00F82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3D5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49C"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ind w:right="-284"/>
      <w:jc w:val="center"/>
      <w:outlineLvl w:val="2"/>
    </w:pPr>
    <w:rPr>
      <w:b/>
      <w:bCs/>
      <w:sz w:val="34"/>
      <w:szCs w:val="34"/>
    </w:rPr>
  </w:style>
  <w:style w:type="paragraph" w:styleId="4">
    <w:name w:val="heading 4"/>
    <w:basedOn w:val="a"/>
    <w:next w:val="a"/>
    <w:link w:val="40"/>
    <w:uiPriority w:val="99"/>
    <w:qFormat/>
    <w:pPr>
      <w:keepNext/>
      <w:ind w:right="-284"/>
      <w:jc w:val="center"/>
      <w:outlineLvl w:val="3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9">
    <w:name w:val="Название объекта Знак"/>
    <w:link w:val="aa"/>
    <w:uiPriority w:val="99"/>
    <w:qFormat/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character" w:customStyle="1" w:styleId="ac">
    <w:name w:val="Текст сноски Знак"/>
    <w:link w:val="ad"/>
    <w:uiPriority w:val="99"/>
    <w:qFormat/>
    <w:rPr>
      <w:sz w:val="18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styleId="ae">
    <w:name w:val="footnote reference"/>
    <w:rPr>
      <w:vertAlign w:val="superscript"/>
    </w:rPr>
  </w:style>
  <w:style w:type="character" w:customStyle="1" w:styleId="af">
    <w:name w:val="Текст концевой сноски Знак"/>
    <w:link w:val="af0"/>
    <w:uiPriority w:val="99"/>
    <w:qFormat/>
    <w:rPr>
      <w:sz w:val="20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styleId="af1">
    <w:name w:val="endnote reference"/>
    <w:rPr>
      <w:vertAlign w:val="superscript"/>
    </w:rPr>
  </w:style>
  <w:style w:type="character" w:customStyle="1" w:styleId="30">
    <w:name w:val="Заголовок 3 Знак"/>
    <w:basedOn w:val="a0"/>
    <w:link w:val="3"/>
    <w:uiPriority w:val="99"/>
    <w:qFormat/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f2">
    <w:name w:val="Верхний колонтитул Знак"/>
    <w:basedOn w:val="a0"/>
    <w:link w:val="af3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qFormat/>
    <w:rPr>
      <w:rFonts w:ascii="Times New Roman" w:eastAsia="Times New Roman" w:hAnsi="Times New Roman" w:cs="Times New Roman"/>
      <w:b/>
      <w:bCs/>
      <w:sz w:val="10"/>
      <w:szCs w:val="10"/>
      <w:lang w:eastAsia="ru-RU"/>
    </w:rPr>
  </w:style>
  <w:style w:type="character" w:styleId="af8">
    <w:name w:val="page number"/>
    <w:uiPriority w:val="99"/>
    <w:qFormat/>
    <w:rPr>
      <w:rFonts w:cs="Times New Roman"/>
    </w:rPr>
  </w:style>
  <w:style w:type="character" w:customStyle="1" w:styleId="af9">
    <w:name w:val="Текст выноски Знак"/>
    <w:basedOn w:val="a0"/>
    <w:link w:val="afa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C5249C"/>
    <w:rPr>
      <w:color w:val="605E5C"/>
      <w:shd w:val="clear" w:color="auto" w:fill="E1DFDD"/>
    </w:rPr>
  </w:style>
  <w:style w:type="paragraph" w:customStyle="1" w:styleId="Heading">
    <w:name w:val="Heading"/>
    <w:basedOn w:val="a"/>
    <w:next w:val="af7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f7">
    <w:name w:val="Body Text"/>
    <w:basedOn w:val="a"/>
    <w:link w:val="af6"/>
    <w:pPr>
      <w:pBdr>
        <w:bottom w:val="single" w:sz="18" w:space="1" w:color="000000"/>
      </w:pBdr>
      <w:jc w:val="center"/>
    </w:pPr>
    <w:rPr>
      <w:b/>
      <w:bCs/>
      <w:sz w:val="10"/>
      <w:szCs w:val="10"/>
    </w:rPr>
  </w:style>
  <w:style w:type="paragraph" w:styleId="afb">
    <w:name w:val="List"/>
    <w:basedOn w:val="af7"/>
  </w:style>
  <w:style w:type="paragraph" w:styleId="aa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c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d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paragraph" w:styleId="af0">
    <w:name w:val="endnote text"/>
    <w:basedOn w:val="a"/>
    <w:link w:val="af"/>
    <w:uiPriority w:val="99"/>
    <w:semiHidden/>
    <w:unhideWhenUsed/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d">
    <w:name w:val="index heading"/>
    <w:basedOn w:val="Heading"/>
  </w:style>
  <w:style w:type="paragraph" w:styleId="afe">
    <w:name w:val="TOC Heading"/>
    <w:uiPriority w:val="39"/>
    <w:unhideWhenUsed/>
    <w:pPr>
      <w:spacing w:after="160" w:line="259" w:lineRule="auto"/>
    </w:pPr>
  </w:style>
  <w:style w:type="paragraph" w:styleId="aff">
    <w:name w:val="table of figures"/>
    <w:basedOn w:val="a"/>
    <w:next w:val="a"/>
    <w:uiPriority w:val="99"/>
    <w:unhideWhenUsed/>
    <w:qFormat/>
  </w:style>
  <w:style w:type="paragraph" w:customStyle="1" w:styleId="BlockQuotation">
    <w:name w:val="Block Quotation"/>
    <w:basedOn w:val="a"/>
    <w:uiPriority w:val="99"/>
    <w:qFormat/>
    <w:pPr>
      <w:ind w:left="567" w:right="-2" w:firstLine="851"/>
      <w:jc w:val="both"/>
    </w:pPr>
    <w:rPr>
      <w:sz w:val="28"/>
      <w:szCs w:val="28"/>
    </w:rPr>
  </w:style>
  <w:style w:type="paragraph" w:customStyle="1" w:styleId="HeaderandFooter">
    <w:name w:val="Header and Footer"/>
    <w:basedOn w:val="a"/>
    <w:qFormat/>
  </w:style>
  <w:style w:type="paragraph" w:styleId="af3">
    <w:name w:val="header"/>
    <w:basedOn w:val="a"/>
    <w:link w:val="af2"/>
    <w:uiPriority w:val="99"/>
    <w:pPr>
      <w:tabs>
        <w:tab w:val="center" w:pos="4153"/>
        <w:tab w:val="right" w:pos="8306"/>
      </w:tabs>
    </w:pPr>
  </w:style>
  <w:style w:type="paragraph" w:styleId="af5">
    <w:name w:val="footer"/>
    <w:basedOn w:val="a"/>
    <w:link w:val="af4"/>
    <w:uiPriority w:val="99"/>
    <w:pPr>
      <w:tabs>
        <w:tab w:val="center" w:pos="4153"/>
        <w:tab w:val="right" w:pos="8306"/>
      </w:tabs>
    </w:p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9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883DAB"/>
    <w:pPr>
      <w:widowControl w:val="0"/>
    </w:pPr>
    <w:rPr>
      <w:rFonts w:ascii="Times New Roman" w:eastAsiaTheme="minorEastAsia" w:hAnsi="Times New Roman" w:cs="Times New Roman"/>
      <w:sz w:val="24"/>
      <w:szCs w:val="24"/>
      <w:lang w:eastAsia="ru-RU"/>
      <w14:ligatures w14:val="standardContextual"/>
    </w:rPr>
  </w:style>
  <w:style w:type="paragraph" w:customStyle="1" w:styleId="TableParagraph">
    <w:name w:val="Table Paragraph"/>
    <w:basedOn w:val="a"/>
    <w:uiPriority w:val="1"/>
    <w:qFormat/>
    <w:rsid w:val="00883DAB"/>
    <w:pPr>
      <w:ind w:left="351"/>
    </w:pPr>
    <w:rPr>
      <w:sz w:val="22"/>
      <w:szCs w:val="22"/>
      <w:lang w:eastAsia="en-US"/>
    </w:rPr>
  </w:style>
  <w:style w:type="paragraph" w:customStyle="1" w:styleId="ConsPlusNonformat">
    <w:name w:val="ConsPlusNonformat"/>
    <w:qFormat/>
    <w:rsid w:val="003B042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ameContents">
    <w:name w:val="Frame Contents"/>
    <w:basedOn w:val="a"/>
    <w:qFormat/>
  </w:style>
  <w:style w:type="table" w:styleId="aff1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TableNormal">
    <w:name w:val="Table Normal"/>
    <w:uiPriority w:val="2"/>
    <w:semiHidden/>
    <w:unhideWhenUsed/>
    <w:qFormat/>
    <w:rsid w:val="00883DAB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49C"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ind w:right="-284"/>
      <w:jc w:val="center"/>
      <w:outlineLvl w:val="2"/>
    </w:pPr>
    <w:rPr>
      <w:b/>
      <w:bCs/>
      <w:sz w:val="34"/>
      <w:szCs w:val="34"/>
    </w:rPr>
  </w:style>
  <w:style w:type="paragraph" w:styleId="4">
    <w:name w:val="heading 4"/>
    <w:basedOn w:val="a"/>
    <w:next w:val="a"/>
    <w:link w:val="40"/>
    <w:uiPriority w:val="99"/>
    <w:qFormat/>
    <w:pPr>
      <w:keepNext/>
      <w:ind w:right="-284"/>
      <w:jc w:val="center"/>
      <w:outlineLvl w:val="3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qFormat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qFormat/>
    <w:rPr>
      <w:sz w:val="24"/>
      <w:szCs w:val="24"/>
    </w:rPr>
  </w:style>
  <w:style w:type="character" w:customStyle="1" w:styleId="21">
    <w:name w:val="Цитата 2 Знак"/>
    <w:link w:val="22"/>
    <w:uiPriority w:val="29"/>
    <w:qFormat/>
    <w:rPr>
      <w:i/>
    </w:rPr>
  </w:style>
  <w:style w:type="character" w:customStyle="1" w:styleId="a7">
    <w:name w:val="Выделенная цитата Знак"/>
    <w:link w:val="a8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9">
    <w:name w:val="Название объекта Знак"/>
    <w:link w:val="aa"/>
    <w:uiPriority w:val="99"/>
    <w:qFormat/>
  </w:style>
  <w:style w:type="character" w:styleId="ab">
    <w:name w:val="Hyperlink"/>
    <w:uiPriority w:val="99"/>
    <w:unhideWhenUsed/>
    <w:rPr>
      <w:color w:val="0563C1" w:themeColor="hyperlink"/>
      <w:u w:val="single"/>
    </w:rPr>
  </w:style>
  <w:style w:type="character" w:customStyle="1" w:styleId="ac">
    <w:name w:val="Текст сноски Знак"/>
    <w:link w:val="ad"/>
    <w:uiPriority w:val="99"/>
    <w:qFormat/>
    <w:rPr>
      <w:sz w:val="18"/>
    </w:rPr>
  </w:style>
  <w:style w:type="character" w:customStyle="1" w:styleId="FootnoteCharacters">
    <w:name w:val="Footnote Characters"/>
    <w:basedOn w:val="a0"/>
    <w:uiPriority w:val="99"/>
    <w:unhideWhenUsed/>
    <w:qFormat/>
    <w:rPr>
      <w:vertAlign w:val="superscript"/>
    </w:rPr>
  </w:style>
  <w:style w:type="character" w:styleId="ae">
    <w:name w:val="footnote reference"/>
    <w:rPr>
      <w:vertAlign w:val="superscript"/>
    </w:rPr>
  </w:style>
  <w:style w:type="character" w:customStyle="1" w:styleId="af">
    <w:name w:val="Текст концевой сноски Знак"/>
    <w:link w:val="af0"/>
    <w:uiPriority w:val="99"/>
    <w:qFormat/>
    <w:rPr>
      <w:sz w:val="20"/>
    </w:rPr>
  </w:style>
  <w:style w:type="character" w:customStyle="1" w:styleId="EndnoteCharacters">
    <w:name w:val="Endnote Characters"/>
    <w:basedOn w:val="a0"/>
    <w:uiPriority w:val="99"/>
    <w:semiHidden/>
    <w:unhideWhenUsed/>
    <w:qFormat/>
    <w:rPr>
      <w:vertAlign w:val="superscript"/>
    </w:rPr>
  </w:style>
  <w:style w:type="character" w:styleId="af1">
    <w:name w:val="endnote reference"/>
    <w:rPr>
      <w:vertAlign w:val="superscript"/>
    </w:rPr>
  </w:style>
  <w:style w:type="character" w:customStyle="1" w:styleId="30">
    <w:name w:val="Заголовок 3 Знак"/>
    <w:basedOn w:val="a0"/>
    <w:link w:val="3"/>
    <w:uiPriority w:val="99"/>
    <w:qFormat/>
    <w:rPr>
      <w:rFonts w:ascii="Times New Roman" w:eastAsia="Times New Roman" w:hAnsi="Times New Roman" w:cs="Times New Roman"/>
      <w:b/>
      <w:bCs/>
      <w:sz w:val="34"/>
      <w:szCs w:val="3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f2">
    <w:name w:val="Верхний колонтитул Знак"/>
    <w:basedOn w:val="a0"/>
    <w:link w:val="af3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5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Основной текст Знак"/>
    <w:basedOn w:val="a0"/>
    <w:link w:val="af7"/>
    <w:qFormat/>
    <w:rPr>
      <w:rFonts w:ascii="Times New Roman" w:eastAsia="Times New Roman" w:hAnsi="Times New Roman" w:cs="Times New Roman"/>
      <w:b/>
      <w:bCs/>
      <w:sz w:val="10"/>
      <w:szCs w:val="10"/>
      <w:lang w:eastAsia="ru-RU"/>
    </w:rPr>
  </w:style>
  <w:style w:type="character" w:styleId="af8">
    <w:name w:val="page number"/>
    <w:uiPriority w:val="99"/>
    <w:qFormat/>
    <w:rPr>
      <w:rFonts w:cs="Times New Roman"/>
    </w:rPr>
  </w:style>
  <w:style w:type="character" w:customStyle="1" w:styleId="af9">
    <w:name w:val="Текст выноски Знак"/>
    <w:basedOn w:val="a0"/>
    <w:link w:val="afa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C5249C"/>
    <w:rPr>
      <w:color w:val="605E5C"/>
      <w:shd w:val="clear" w:color="auto" w:fill="E1DFDD"/>
    </w:rPr>
  </w:style>
  <w:style w:type="paragraph" w:customStyle="1" w:styleId="Heading">
    <w:name w:val="Heading"/>
    <w:basedOn w:val="a"/>
    <w:next w:val="af7"/>
    <w:qFormat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f7">
    <w:name w:val="Body Text"/>
    <w:basedOn w:val="a"/>
    <w:link w:val="af6"/>
    <w:pPr>
      <w:pBdr>
        <w:bottom w:val="single" w:sz="18" w:space="1" w:color="000000"/>
      </w:pBdr>
      <w:jc w:val="center"/>
    </w:pPr>
    <w:rPr>
      <w:b/>
      <w:bCs/>
      <w:sz w:val="10"/>
      <w:szCs w:val="10"/>
    </w:rPr>
  </w:style>
  <w:style w:type="paragraph" w:styleId="afb">
    <w:name w:val="List"/>
    <w:basedOn w:val="af7"/>
  </w:style>
  <w:style w:type="paragraph" w:styleId="aa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paragraph" w:customStyle="1" w:styleId="Index">
    <w:name w:val="Index"/>
    <w:basedOn w:val="a"/>
    <w:qFormat/>
    <w:pPr>
      <w:suppressLineNumbers/>
    </w:pPr>
  </w:style>
  <w:style w:type="paragraph" w:styleId="afc">
    <w:name w:val="No Spacing"/>
    <w:uiPriority w:val="1"/>
    <w:qFormat/>
  </w:style>
  <w:style w:type="paragraph" w:styleId="a4">
    <w:name w:val="Title"/>
    <w:basedOn w:val="a"/>
    <w:next w:val="a"/>
    <w:link w:val="a3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6">
    <w:name w:val="Subtitle"/>
    <w:basedOn w:val="a"/>
    <w:next w:val="a"/>
    <w:link w:val="a5"/>
    <w:uiPriority w:val="11"/>
    <w:qFormat/>
    <w:pPr>
      <w:spacing w:before="200" w:after="200"/>
    </w:pPr>
    <w:rPr>
      <w:sz w:val="24"/>
      <w:szCs w:val="24"/>
    </w:rPr>
  </w:style>
  <w:style w:type="paragraph" w:styleId="22">
    <w:name w:val="Quote"/>
    <w:basedOn w:val="a"/>
    <w:next w:val="a"/>
    <w:link w:val="21"/>
    <w:uiPriority w:val="29"/>
    <w:qFormat/>
    <w:pPr>
      <w:ind w:left="720" w:right="720"/>
    </w:pPr>
    <w:rPr>
      <w:i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d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paragraph" w:styleId="af0">
    <w:name w:val="endnote text"/>
    <w:basedOn w:val="a"/>
    <w:link w:val="af"/>
    <w:uiPriority w:val="99"/>
    <w:semiHidden/>
    <w:unhideWhenUsed/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d">
    <w:name w:val="index heading"/>
    <w:basedOn w:val="Heading"/>
  </w:style>
  <w:style w:type="paragraph" w:styleId="afe">
    <w:name w:val="TOC Heading"/>
    <w:uiPriority w:val="39"/>
    <w:unhideWhenUsed/>
    <w:pPr>
      <w:spacing w:after="160" w:line="259" w:lineRule="auto"/>
    </w:pPr>
  </w:style>
  <w:style w:type="paragraph" w:styleId="aff">
    <w:name w:val="table of figures"/>
    <w:basedOn w:val="a"/>
    <w:next w:val="a"/>
    <w:uiPriority w:val="99"/>
    <w:unhideWhenUsed/>
    <w:qFormat/>
  </w:style>
  <w:style w:type="paragraph" w:customStyle="1" w:styleId="BlockQuotation">
    <w:name w:val="Block Quotation"/>
    <w:basedOn w:val="a"/>
    <w:uiPriority w:val="99"/>
    <w:qFormat/>
    <w:pPr>
      <w:ind w:left="567" w:right="-2" w:firstLine="851"/>
      <w:jc w:val="both"/>
    </w:pPr>
    <w:rPr>
      <w:sz w:val="28"/>
      <w:szCs w:val="28"/>
    </w:rPr>
  </w:style>
  <w:style w:type="paragraph" w:customStyle="1" w:styleId="HeaderandFooter">
    <w:name w:val="Header and Footer"/>
    <w:basedOn w:val="a"/>
    <w:qFormat/>
  </w:style>
  <w:style w:type="paragraph" w:styleId="af3">
    <w:name w:val="header"/>
    <w:basedOn w:val="a"/>
    <w:link w:val="af2"/>
    <w:uiPriority w:val="99"/>
    <w:pPr>
      <w:tabs>
        <w:tab w:val="center" w:pos="4153"/>
        <w:tab w:val="right" w:pos="8306"/>
      </w:tabs>
    </w:pPr>
  </w:style>
  <w:style w:type="paragraph" w:styleId="af5">
    <w:name w:val="footer"/>
    <w:basedOn w:val="a"/>
    <w:link w:val="af4"/>
    <w:uiPriority w:val="99"/>
    <w:pPr>
      <w:tabs>
        <w:tab w:val="center" w:pos="4153"/>
        <w:tab w:val="right" w:pos="8306"/>
      </w:tabs>
    </w:pPr>
  </w:style>
  <w:style w:type="paragraph" w:styleId="aff0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9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qFormat/>
    <w:rsid w:val="00883DAB"/>
    <w:pPr>
      <w:widowControl w:val="0"/>
    </w:pPr>
    <w:rPr>
      <w:rFonts w:ascii="Times New Roman" w:eastAsiaTheme="minorEastAsia" w:hAnsi="Times New Roman" w:cs="Times New Roman"/>
      <w:sz w:val="24"/>
      <w:szCs w:val="24"/>
      <w:lang w:eastAsia="ru-RU"/>
      <w14:ligatures w14:val="standardContextual"/>
    </w:rPr>
  </w:style>
  <w:style w:type="paragraph" w:customStyle="1" w:styleId="TableParagraph">
    <w:name w:val="Table Paragraph"/>
    <w:basedOn w:val="a"/>
    <w:uiPriority w:val="1"/>
    <w:qFormat/>
    <w:rsid w:val="00883DAB"/>
    <w:pPr>
      <w:ind w:left="351"/>
    </w:pPr>
    <w:rPr>
      <w:sz w:val="22"/>
      <w:szCs w:val="22"/>
      <w:lang w:eastAsia="en-US"/>
    </w:rPr>
  </w:style>
  <w:style w:type="paragraph" w:customStyle="1" w:styleId="ConsPlusNonformat">
    <w:name w:val="ConsPlusNonformat"/>
    <w:qFormat/>
    <w:rsid w:val="003B042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rameContents">
    <w:name w:val="Frame Contents"/>
    <w:basedOn w:val="a"/>
    <w:qFormat/>
  </w:style>
  <w:style w:type="table" w:styleId="aff1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5B9BD5" w:themeColor="accent1"/>
        <w:insideV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ED7D31" w:themeColor="accent2"/>
        <w:insideV w:val="single" w:sz="4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A5A5A5" w:themeColor="accent3"/>
        <w:insideV w:val="single" w:sz="4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C000" w:themeColor="accent4"/>
        <w:insideV w:val="single" w:sz="4" w:space="0" w:color="FFC00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404040"/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TableNormal">
    <w:name w:val="Table Normal"/>
    <w:uiPriority w:val="2"/>
    <w:semiHidden/>
    <w:unhideWhenUsed/>
    <w:qFormat/>
    <w:rsid w:val="00883DAB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88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7EB962-CEA8-4789-B5B7-274CD261F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Оренбургской области</Company>
  <LinksUpToDate>false</LinksUpToDate>
  <CharactersWithSpaces>3516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Черняк Виктор Владимирович</dc:creator>
  <cp:lastModifiedBy>Масалова Наталья</cp:lastModifiedBy>
  <cp:revision>7</cp:revision>
  <cp:lastPrinted>2026-10-19T10:06:00Z</cp:lastPrinted>
  <dcterms:created xsi:type="dcterms:W3CDTF">2026-10-07T07:21:00Z</dcterms:created>
  <dcterms:modified xsi:type="dcterms:W3CDTF">2026-10-19T10:07:00Z</dcterms:modified>
  <dc:language>ru-RU</dc:language>
</cp:coreProperties>
</file>