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38" w:rsidRPr="00BD3544" w:rsidRDefault="00DC6952" w:rsidP="00BD3544">
      <w:pPr>
        <w:pStyle w:val="a3"/>
        <w:rPr>
          <w:noProof/>
        </w:rPr>
      </w:pPr>
      <w:r>
        <w:rPr>
          <w:noProof/>
        </w:rPr>
        <w:t xml:space="preserve">                                             </w:t>
      </w:r>
      <w:r w:rsidR="00114738" w:rsidRPr="00BD3544">
        <w:rPr>
          <w:noProof/>
        </w:rPr>
        <w:drawing>
          <wp:inline distT="0" distB="0" distL="0" distR="0">
            <wp:extent cx="515620" cy="700405"/>
            <wp:effectExtent l="0" t="0" r="0" b="4445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38" w:rsidRPr="00BD3544" w:rsidRDefault="00DC6952" w:rsidP="00BD3544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114738" w:rsidRPr="00BD3544">
        <w:rPr>
          <w:b/>
          <w:bCs/>
          <w:sz w:val="28"/>
          <w:szCs w:val="28"/>
        </w:rPr>
        <w:t>АДМИНИСТРАЦИЯ</w:t>
      </w:r>
    </w:p>
    <w:p w:rsidR="00114738" w:rsidRPr="00BD3544" w:rsidRDefault="00114738" w:rsidP="00BD3544">
      <w:pPr>
        <w:pStyle w:val="a3"/>
        <w:spacing w:after="0"/>
        <w:rPr>
          <w:sz w:val="28"/>
          <w:szCs w:val="28"/>
        </w:rPr>
      </w:pPr>
    </w:p>
    <w:p w:rsidR="00114738" w:rsidRPr="00BD3544" w:rsidRDefault="00114738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МУНИЦИПАЛЬНОГО ОБРАЗОВАНИЯ</w:t>
      </w:r>
    </w:p>
    <w:p w:rsidR="00114738" w:rsidRPr="00BD3544" w:rsidRDefault="00114738" w:rsidP="00BD3544">
      <w:pPr>
        <w:pStyle w:val="a3"/>
        <w:spacing w:after="0"/>
        <w:rPr>
          <w:b/>
          <w:bCs/>
          <w:sz w:val="28"/>
          <w:szCs w:val="28"/>
        </w:rPr>
      </w:pPr>
    </w:p>
    <w:p w:rsidR="00114738" w:rsidRPr="00BD3544" w:rsidRDefault="00114738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НОВОСЕРГИЕВСКИЙ РАЙОН</w:t>
      </w:r>
    </w:p>
    <w:p w:rsidR="00114738" w:rsidRPr="00BD3544" w:rsidRDefault="00114738" w:rsidP="00BD3544">
      <w:pPr>
        <w:pStyle w:val="a3"/>
        <w:spacing w:after="0"/>
        <w:rPr>
          <w:sz w:val="28"/>
          <w:szCs w:val="28"/>
        </w:rPr>
      </w:pPr>
    </w:p>
    <w:p w:rsidR="00114738" w:rsidRPr="00BD3544" w:rsidRDefault="00114738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ОРЕНБУРГСКОЙ ОБЛАСТИ</w:t>
      </w:r>
    </w:p>
    <w:p w:rsidR="00114738" w:rsidRPr="00BD3544" w:rsidRDefault="00114738" w:rsidP="00BD3544">
      <w:pPr>
        <w:pStyle w:val="a3"/>
        <w:spacing w:after="0"/>
        <w:rPr>
          <w:sz w:val="28"/>
          <w:szCs w:val="28"/>
        </w:rPr>
      </w:pPr>
    </w:p>
    <w:p w:rsidR="00114738" w:rsidRPr="00BD3544" w:rsidRDefault="00114738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          ПОСТАНОВЛЕНИЕ</w:t>
      </w:r>
    </w:p>
    <w:p w:rsidR="00114738" w:rsidRPr="00BD3544" w:rsidRDefault="00114738" w:rsidP="00BD3544">
      <w:pPr>
        <w:pStyle w:val="a3"/>
        <w:tabs>
          <w:tab w:val="center" w:pos="4677"/>
        </w:tabs>
        <w:rPr>
          <w:b/>
          <w:bCs/>
        </w:rPr>
      </w:pPr>
    </w:p>
    <w:p w:rsidR="00114738" w:rsidRPr="00114738" w:rsidRDefault="00DC6952" w:rsidP="00BD3544">
      <w:pPr>
        <w:pStyle w:val="a3"/>
        <w:tabs>
          <w:tab w:val="center" w:pos="4677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114738" w:rsidRPr="00114738">
        <w:rPr>
          <w:bCs/>
          <w:sz w:val="24"/>
          <w:szCs w:val="24"/>
        </w:rPr>
        <w:t xml:space="preserve"> </w:t>
      </w:r>
      <w:r w:rsidR="00114738" w:rsidRPr="00114738">
        <w:rPr>
          <w:bCs/>
          <w:sz w:val="24"/>
          <w:szCs w:val="24"/>
          <w:u w:val="single"/>
        </w:rPr>
        <w:t xml:space="preserve">   16.10.2020      </w:t>
      </w:r>
      <w:r w:rsidR="00114738" w:rsidRPr="00114738">
        <w:rPr>
          <w:sz w:val="24"/>
          <w:szCs w:val="24"/>
        </w:rPr>
        <w:t xml:space="preserve">№ </w:t>
      </w:r>
      <w:r w:rsidR="00114738" w:rsidRPr="00114738">
        <w:rPr>
          <w:b/>
          <w:bCs/>
          <w:sz w:val="24"/>
          <w:szCs w:val="24"/>
        </w:rPr>
        <w:t>___</w:t>
      </w:r>
      <w:r w:rsidR="00114738" w:rsidRPr="00114738">
        <w:rPr>
          <w:bCs/>
          <w:sz w:val="24"/>
          <w:szCs w:val="24"/>
          <w:u w:val="single"/>
        </w:rPr>
        <w:t>915</w:t>
      </w:r>
      <w:r w:rsidR="00114738">
        <w:rPr>
          <w:bCs/>
          <w:sz w:val="24"/>
          <w:szCs w:val="24"/>
          <w:u w:val="single"/>
        </w:rPr>
        <w:t>-п</w:t>
      </w:r>
      <w:r w:rsidR="00114738">
        <w:rPr>
          <w:bCs/>
          <w:sz w:val="24"/>
          <w:szCs w:val="24"/>
          <w:u w:val="single"/>
        </w:rPr>
        <w:tab/>
      </w:r>
    </w:p>
    <w:p w:rsidR="00114738" w:rsidRPr="00BD3544" w:rsidRDefault="00114738" w:rsidP="00BD3544">
      <w:pPr>
        <w:pStyle w:val="a3"/>
        <w:rPr>
          <w:sz w:val="24"/>
          <w:szCs w:val="24"/>
        </w:rPr>
      </w:pPr>
      <w:r w:rsidRPr="00BD3544">
        <w:rPr>
          <w:sz w:val="24"/>
          <w:szCs w:val="24"/>
        </w:rPr>
        <w:t xml:space="preserve">                              п. Новосергиевка</w:t>
      </w:r>
    </w:p>
    <w:p w:rsidR="00114738" w:rsidRPr="00BD3544" w:rsidRDefault="006D7019" w:rsidP="00114738">
      <w:pPr>
        <w:spacing w:after="0" w:line="240" w:lineRule="auto"/>
        <w:ind w:firstLine="709"/>
        <w:rPr>
          <w:rFonts w:cs="Arial"/>
          <w:sz w:val="26"/>
          <w:szCs w:val="26"/>
        </w:rPr>
      </w:pPr>
      <w:r w:rsidRPr="006D7019">
        <w:rPr>
          <w:noProof/>
        </w:rPr>
        <w:pict>
          <v:line id="Прямая соединительная линия 9" o:spid="_x0000_s1026" style="position:absolute;left:0;text-align:left;z-index:251659264;visibility:visible;mso-wrap-distance-top:-3e-5mm;mso-wrap-distance-bottom:-3e-5mm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<v:stroke joinstyle="miter"/>
          </v:line>
        </w:pict>
      </w:r>
      <w:r w:rsidRPr="006D7019">
        <w:rPr>
          <w:noProof/>
        </w:rPr>
        <w:pict>
          <v:line id="Прямая соединительная линия 10" o:spid="_x0000_s1029" style="position:absolute;left:0;text-align:left;z-index:251660288;visibility:visible;mso-wrap-distance-left:3.17497mm;mso-wrap-distance-right:3.17497mm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<v:stroke joinstyle="miter"/>
          </v:line>
        </w:pict>
      </w:r>
      <w:r w:rsidRPr="006D7019">
        <w:rPr>
          <w:noProof/>
        </w:rPr>
        <w:pict>
          <v:line id="Прямая соединительная линия 11" o:spid="_x0000_s1028" style="position:absolute;left:0;text-align:left;flip:x;z-index:251661312;visibility:visible;mso-wrap-distance-top:-3e-5mm;mso-wrap-distance-bottom:-3e-5mm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<v:stroke joinstyle="miter"/>
          </v:line>
        </w:pict>
      </w:r>
      <w:r w:rsidRPr="006D7019">
        <w:rPr>
          <w:noProof/>
        </w:rPr>
        <w:pict>
          <v:line id="Прямая соединительная линия 12" o:spid="_x0000_s1027" style="position:absolute;left:0;text-align:left;z-index:251662336;visibility:visible;mso-wrap-distance-left:3.17497mm;mso-wrap-distance-right:3.17497mm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<v:stroke joinstyle="miter"/>
          </v:line>
        </w:pic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  <w:r>
        <w:t xml:space="preserve">О разработке документации по планировке территории, </w: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  <w:r>
        <w:t>содержащей проект межевания территории для строи-</w: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  <w:proofErr w:type="spellStart"/>
      <w:r>
        <w:t>тельства</w:t>
      </w:r>
      <w:proofErr w:type="spellEnd"/>
      <w:r>
        <w:t xml:space="preserve"> объекта: «</w:t>
      </w:r>
      <w:proofErr w:type="spellStart"/>
      <w:r>
        <w:t>Царичанское+Филатовское</w:t>
      </w:r>
      <w:proofErr w:type="spellEnd"/>
      <w:r w:rsidR="00DC6952">
        <w:t xml:space="preserve"> </w:t>
      </w:r>
      <w:proofErr w:type="spellStart"/>
      <w:r>
        <w:t>месторож</w:t>
      </w:r>
      <w:proofErr w:type="spellEnd"/>
      <w:r>
        <w:t>-</w: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  <w:proofErr w:type="spellStart"/>
      <w:r>
        <w:t>дение</w:t>
      </w:r>
      <w:proofErr w:type="spellEnd"/>
      <w:r>
        <w:t>. Сбор нефти и газа с куста добывающих скважин</w: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  <w:r>
        <w:t>№ 339»</w:t>
      </w: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0"/>
      </w:pPr>
    </w:p>
    <w:p w:rsidR="00114738" w:rsidRDefault="00114738" w:rsidP="00114738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 xml:space="preserve">Руководствуясь ст.45, 46 Градостроительного кодекса Российской Федерации с учетом статьи 3 Федерального закона от 29.12.2004г. № 191-ФЗ «О введении в действие Градостроительного кодекса Российской Федерации», статьи 17 Закона Оренбургской области от 16.03.2007 № </w:t>
      </w:r>
      <w:r w:rsidRPr="00800E3D">
        <w:t>103/233-</w:t>
      </w:r>
      <w:r>
        <w:rPr>
          <w:lang w:val="en-US"/>
        </w:rPr>
        <w:t>IV</w:t>
      </w:r>
      <w:r w:rsidRPr="00800E3D">
        <w:t xml:space="preserve">-03 </w:t>
      </w:r>
      <w:r>
        <w:t>«О градостроительной деятельности на территории Оренбургской области», в соответствии с заявлением общества с ограниченной ответственностью «</w:t>
      </w:r>
      <w:proofErr w:type="spellStart"/>
      <w:r>
        <w:t>Газпромнефть-Оренбург</w:t>
      </w:r>
      <w:proofErr w:type="spellEnd"/>
      <w:r>
        <w:t>» от 01.10.2020</w:t>
      </w:r>
      <w:r w:rsidR="00DC6952">
        <w:t xml:space="preserve">                                    </w:t>
      </w:r>
      <w:r>
        <w:t xml:space="preserve"> № </w:t>
      </w:r>
      <w:proofErr w:type="spellStart"/>
      <w:r>
        <w:t>вх</w:t>
      </w:r>
      <w:proofErr w:type="spellEnd"/>
      <w:r>
        <w:t>. 01-01- 09-4344:</w:t>
      </w:r>
    </w:p>
    <w:p w:rsidR="00114738" w:rsidRDefault="00114738" w:rsidP="00114738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240" w:lineRule="auto"/>
        <w:ind w:firstLine="709"/>
        <w:jc w:val="both"/>
      </w:pPr>
      <w:r>
        <w:t>Рекомендовать ООО «</w:t>
      </w:r>
      <w:proofErr w:type="spellStart"/>
      <w:r>
        <w:t>Газпромнефть-Оренбург</w:t>
      </w:r>
      <w:proofErr w:type="spellEnd"/>
      <w:r>
        <w:t>» подготовку проекта планировки территории с проектом межевания территории для строительства объекта: «</w:t>
      </w:r>
      <w:proofErr w:type="spellStart"/>
      <w:r>
        <w:t>Царичанское+Филатовское</w:t>
      </w:r>
      <w:proofErr w:type="spellEnd"/>
      <w:r>
        <w:t xml:space="preserve"> месторождение. Сбор нефти и газа с куста добывающих скважин № 339». Местоположение: Оренбургская область, Новосергиевский район: МО </w:t>
      </w:r>
      <w:proofErr w:type="spellStart"/>
      <w:r>
        <w:t>Судьбодаровский</w:t>
      </w:r>
      <w:proofErr w:type="spellEnd"/>
      <w:r>
        <w:t xml:space="preserve"> сельсовет, МО </w:t>
      </w:r>
      <w:proofErr w:type="spellStart"/>
      <w:r>
        <w:t>Кувайский</w:t>
      </w:r>
      <w:proofErr w:type="spellEnd"/>
      <w:r>
        <w:t xml:space="preserve"> сельсовет.</w:t>
      </w:r>
    </w:p>
    <w:p w:rsidR="00114738" w:rsidRDefault="00114738" w:rsidP="00114738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firstLine="709"/>
        <w:jc w:val="both"/>
      </w:pPr>
      <w:r>
        <w:t>Финансирование работ по подготовке проекта планировки территории с проектом межевания территории предусматривается за счет средств ООО «</w:t>
      </w:r>
      <w:proofErr w:type="spellStart"/>
      <w:r>
        <w:t>Газпромнефть</w:t>
      </w:r>
      <w:proofErr w:type="spellEnd"/>
      <w:r>
        <w:t>- Оренбург».</w:t>
      </w:r>
    </w:p>
    <w:p w:rsidR="00114738" w:rsidRDefault="00114738" w:rsidP="00114738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firstLine="709"/>
        <w:jc w:val="both"/>
      </w:pPr>
      <w:r>
        <w:t>Контроль за исполнением настоящего постановления оставляю за собой.</w:t>
      </w:r>
    </w:p>
    <w:p w:rsidR="00114738" w:rsidRDefault="00114738" w:rsidP="00114738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firstLine="709"/>
        <w:jc w:val="both"/>
      </w:pPr>
      <w:r>
        <w:t>Настоящее постановление вступает в силу со дня его подписания и подлежит опубликованию на официальном сайте.</w:t>
      </w:r>
    </w:p>
    <w:p w:rsidR="00114738" w:rsidRDefault="00114738" w:rsidP="00114738">
      <w:pPr>
        <w:pStyle w:val="30"/>
        <w:shd w:val="clear" w:color="auto" w:fill="auto"/>
        <w:spacing w:before="0" w:line="240" w:lineRule="auto"/>
        <w:ind w:firstLine="0"/>
      </w:pPr>
    </w:p>
    <w:p w:rsidR="00114738" w:rsidRPr="00114738" w:rsidRDefault="00114738" w:rsidP="00114738">
      <w:pPr>
        <w:pStyle w:val="30"/>
        <w:shd w:val="clear" w:color="auto" w:fill="auto"/>
        <w:spacing w:before="0" w:line="240" w:lineRule="auto"/>
        <w:ind w:firstLine="0"/>
      </w:pPr>
    </w:p>
    <w:p w:rsidR="00114738" w:rsidRPr="00DC6952" w:rsidRDefault="00114738" w:rsidP="001147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52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района</w:t>
      </w:r>
    </w:p>
    <w:p w:rsidR="00114738" w:rsidRPr="00DC6952" w:rsidRDefault="00114738" w:rsidP="001147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52">
        <w:rPr>
          <w:rFonts w:ascii="Times New Roman" w:hAnsi="Times New Roman" w:cs="Times New Roman"/>
          <w:bCs/>
          <w:sz w:val="24"/>
          <w:szCs w:val="24"/>
        </w:rPr>
        <w:t>по сельскохозяйственным вопросам</w:t>
      </w:r>
      <w:r w:rsidRPr="00DC6952">
        <w:rPr>
          <w:rFonts w:ascii="Times New Roman" w:hAnsi="Times New Roman" w:cs="Times New Roman"/>
          <w:bCs/>
          <w:sz w:val="24"/>
          <w:szCs w:val="24"/>
        </w:rPr>
        <w:tab/>
      </w:r>
      <w:r w:rsidRPr="00DC6952">
        <w:rPr>
          <w:rFonts w:ascii="Times New Roman" w:hAnsi="Times New Roman" w:cs="Times New Roman"/>
          <w:bCs/>
          <w:sz w:val="24"/>
          <w:szCs w:val="24"/>
        </w:rPr>
        <w:tab/>
      </w:r>
      <w:r w:rsidRPr="00DC6952">
        <w:rPr>
          <w:rFonts w:ascii="Times New Roman" w:hAnsi="Times New Roman" w:cs="Times New Roman"/>
          <w:bCs/>
          <w:sz w:val="24"/>
          <w:szCs w:val="24"/>
        </w:rPr>
        <w:tab/>
      </w:r>
      <w:r w:rsidRPr="00DC6952">
        <w:rPr>
          <w:rFonts w:ascii="Times New Roman" w:hAnsi="Times New Roman" w:cs="Times New Roman"/>
          <w:bCs/>
          <w:sz w:val="24"/>
          <w:szCs w:val="24"/>
        </w:rPr>
        <w:tab/>
        <w:t xml:space="preserve"> С.П. Синельников</w:t>
      </w:r>
    </w:p>
    <w:p w:rsidR="00114738" w:rsidRPr="00DC6952" w:rsidRDefault="00114738" w:rsidP="00114738">
      <w:pPr>
        <w:pStyle w:val="3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14738" w:rsidRPr="00DC6952" w:rsidRDefault="00114738" w:rsidP="00114738">
      <w:pPr>
        <w:pStyle w:val="3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72F52" w:rsidRPr="00DC6952" w:rsidRDefault="00114738" w:rsidP="00DC6952">
      <w:pPr>
        <w:pStyle w:val="30"/>
        <w:shd w:val="clear" w:color="auto" w:fill="auto"/>
        <w:spacing w:before="0" w:line="240" w:lineRule="auto"/>
        <w:ind w:left="1134" w:hanging="1134"/>
        <w:jc w:val="both"/>
        <w:rPr>
          <w:sz w:val="24"/>
          <w:szCs w:val="24"/>
        </w:rPr>
      </w:pPr>
      <w:r w:rsidRPr="00DC6952">
        <w:rPr>
          <w:sz w:val="24"/>
          <w:szCs w:val="24"/>
        </w:rPr>
        <w:t>Разослано: архитектору,</w:t>
      </w:r>
      <w:bookmarkStart w:id="0" w:name="_GoBack"/>
      <w:bookmarkEnd w:id="0"/>
      <w:r w:rsidRPr="00DC6952">
        <w:rPr>
          <w:sz w:val="24"/>
          <w:szCs w:val="24"/>
        </w:rPr>
        <w:t xml:space="preserve"> ООО «</w:t>
      </w:r>
      <w:proofErr w:type="spellStart"/>
      <w:r w:rsidRPr="00DC6952">
        <w:rPr>
          <w:sz w:val="24"/>
          <w:szCs w:val="24"/>
        </w:rPr>
        <w:t>Газпромнефть-Оренбург</w:t>
      </w:r>
      <w:proofErr w:type="spellEnd"/>
      <w:r w:rsidRPr="00DC6952">
        <w:rPr>
          <w:sz w:val="24"/>
          <w:szCs w:val="24"/>
        </w:rPr>
        <w:t xml:space="preserve">», администрациям: МО </w:t>
      </w:r>
      <w:proofErr w:type="spellStart"/>
      <w:r w:rsidRPr="00DC6952">
        <w:rPr>
          <w:sz w:val="24"/>
          <w:szCs w:val="24"/>
        </w:rPr>
        <w:t>Судьбодаровский</w:t>
      </w:r>
      <w:proofErr w:type="spellEnd"/>
      <w:r w:rsidR="00DC6952">
        <w:rPr>
          <w:sz w:val="24"/>
          <w:szCs w:val="24"/>
        </w:rPr>
        <w:t xml:space="preserve"> </w:t>
      </w:r>
      <w:r w:rsidRPr="00DC6952">
        <w:rPr>
          <w:sz w:val="24"/>
          <w:szCs w:val="24"/>
        </w:rPr>
        <w:t xml:space="preserve">сельсовет, МО </w:t>
      </w:r>
      <w:proofErr w:type="spellStart"/>
      <w:r w:rsidRPr="00DC6952">
        <w:rPr>
          <w:sz w:val="24"/>
          <w:szCs w:val="24"/>
        </w:rPr>
        <w:t>Кувайский</w:t>
      </w:r>
      <w:proofErr w:type="spellEnd"/>
      <w:r w:rsidRPr="00DC6952">
        <w:rPr>
          <w:sz w:val="24"/>
          <w:szCs w:val="24"/>
        </w:rPr>
        <w:t xml:space="preserve"> сельсовет, орготделу, прокурору.</w:t>
      </w:r>
    </w:p>
    <w:sectPr w:rsidR="00A72F52" w:rsidRPr="00DC6952" w:rsidSect="00DC695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D8E"/>
    <w:multiLevelType w:val="multilevel"/>
    <w:tmpl w:val="B5D6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14738"/>
    <w:rsid w:val="0000094A"/>
    <w:rsid w:val="00114738"/>
    <w:rsid w:val="0016003A"/>
    <w:rsid w:val="00172CF3"/>
    <w:rsid w:val="001C1B22"/>
    <w:rsid w:val="0029443B"/>
    <w:rsid w:val="003544CD"/>
    <w:rsid w:val="003C6547"/>
    <w:rsid w:val="00411562"/>
    <w:rsid w:val="005579DC"/>
    <w:rsid w:val="006D7019"/>
    <w:rsid w:val="006F1EE1"/>
    <w:rsid w:val="0070796A"/>
    <w:rsid w:val="0075430F"/>
    <w:rsid w:val="007D2383"/>
    <w:rsid w:val="00A55266"/>
    <w:rsid w:val="00AC17CD"/>
    <w:rsid w:val="00D54E90"/>
    <w:rsid w:val="00DC6952"/>
    <w:rsid w:val="00DF5C4A"/>
    <w:rsid w:val="00E33397"/>
    <w:rsid w:val="00E73E8F"/>
    <w:rsid w:val="00EE0449"/>
    <w:rsid w:val="00E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7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3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11473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47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114738"/>
    <w:pPr>
      <w:shd w:val="clear" w:color="auto" w:fill="FFFFFF"/>
      <w:spacing w:before="60" w:after="300" w:line="0" w:lineRule="atLeast"/>
      <w:ind w:hanging="1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114738"/>
    <w:pPr>
      <w:shd w:val="clear" w:color="auto" w:fill="FFFFFF"/>
      <w:spacing w:before="300" w:after="0" w:line="269" w:lineRule="exact"/>
      <w:ind w:hanging="1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7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3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11473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47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114738"/>
    <w:pPr>
      <w:shd w:val="clear" w:color="auto" w:fill="FFFFFF"/>
      <w:spacing w:before="60" w:after="300" w:line="0" w:lineRule="atLeast"/>
      <w:ind w:hanging="1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114738"/>
    <w:pPr>
      <w:shd w:val="clear" w:color="auto" w:fill="FFFFFF"/>
      <w:spacing w:before="300" w:after="0" w:line="269" w:lineRule="exact"/>
      <w:ind w:hanging="1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2020-10-19T12:53:00Z</cp:lastPrinted>
  <dcterms:created xsi:type="dcterms:W3CDTF">2020-10-19T12:46:00Z</dcterms:created>
  <dcterms:modified xsi:type="dcterms:W3CDTF">2021-02-09T04:35:00Z</dcterms:modified>
</cp:coreProperties>
</file>