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61" w:rsidRPr="00485DF9" w:rsidRDefault="00A57C61" w:rsidP="00485DF9">
      <w:pPr>
        <w:suppressAutoHyphens/>
        <w:rPr>
          <w:b/>
          <w:bCs/>
          <w:sz w:val="28"/>
          <w:szCs w:val="28"/>
          <w:lang w:eastAsia="ar-SA"/>
        </w:rPr>
      </w:pPr>
      <w:r w:rsidRPr="00485DF9">
        <w:rPr>
          <w:b/>
          <w:bCs/>
          <w:sz w:val="28"/>
          <w:szCs w:val="28"/>
          <w:lang w:eastAsia="ar-SA"/>
        </w:rPr>
        <w:t xml:space="preserve">                           </w:t>
      </w:r>
      <w:r w:rsidRPr="00485DF9">
        <w:rPr>
          <w:b/>
          <w:bCs/>
          <w:noProof/>
          <w:sz w:val="28"/>
          <w:szCs w:val="28"/>
        </w:rPr>
        <w:drawing>
          <wp:inline distT="0" distB="0" distL="0" distR="0" wp14:anchorId="4DD7F547" wp14:editId="70E982E6">
            <wp:extent cx="518160" cy="693420"/>
            <wp:effectExtent l="19050" t="0" r="0" b="0"/>
            <wp:docPr id="9" name="Рисунок 9" descr="Описание: C:\Users\user\Desktop\Герб Новый_го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61" w:rsidRPr="00485DF9" w:rsidRDefault="00A57C61" w:rsidP="00485DF9">
      <w:pPr>
        <w:suppressAutoHyphens/>
        <w:rPr>
          <w:b/>
          <w:bCs/>
          <w:sz w:val="12"/>
          <w:szCs w:val="12"/>
          <w:lang w:eastAsia="ar-SA"/>
        </w:rPr>
      </w:pPr>
      <w:r w:rsidRPr="00485DF9">
        <w:rPr>
          <w:b/>
          <w:bCs/>
          <w:sz w:val="12"/>
          <w:szCs w:val="12"/>
          <w:lang w:eastAsia="ar-SA"/>
        </w:rPr>
        <w:t xml:space="preserve">              </w:t>
      </w:r>
    </w:p>
    <w:p w:rsidR="00A57C61" w:rsidRPr="00485DF9" w:rsidRDefault="00A57C61" w:rsidP="00485DF9">
      <w:pPr>
        <w:suppressAutoHyphens/>
        <w:rPr>
          <w:b/>
          <w:bCs/>
          <w:sz w:val="6"/>
          <w:szCs w:val="6"/>
          <w:lang w:eastAsia="ar-SA"/>
        </w:rPr>
      </w:pPr>
      <w:r w:rsidRPr="00485DF9">
        <w:rPr>
          <w:b/>
          <w:bCs/>
          <w:sz w:val="28"/>
          <w:szCs w:val="28"/>
          <w:lang w:eastAsia="ar-SA"/>
        </w:rPr>
        <w:t xml:space="preserve">               АДМИНИСТРАЦИЯ</w:t>
      </w:r>
    </w:p>
    <w:p w:rsidR="00A57C61" w:rsidRPr="00485DF9" w:rsidRDefault="00A57C61" w:rsidP="00485DF9">
      <w:pPr>
        <w:suppressAutoHyphens/>
        <w:rPr>
          <w:b/>
          <w:bCs/>
          <w:sz w:val="6"/>
          <w:szCs w:val="6"/>
          <w:lang w:eastAsia="ar-SA"/>
        </w:rPr>
      </w:pPr>
    </w:p>
    <w:p w:rsidR="00A57C61" w:rsidRPr="00485DF9" w:rsidRDefault="00A57C61" w:rsidP="00485DF9">
      <w:pPr>
        <w:suppressAutoHyphens/>
        <w:rPr>
          <w:sz w:val="14"/>
          <w:szCs w:val="14"/>
          <w:lang w:eastAsia="ar-SA"/>
        </w:rPr>
      </w:pPr>
    </w:p>
    <w:p w:rsidR="00A57C61" w:rsidRPr="00485DF9" w:rsidRDefault="00A57C61" w:rsidP="00485DF9">
      <w:pPr>
        <w:suppressAutoHyphens/>
        <w:rPr>
          <w:b/>
          <w:bCs/>
          <w:sz w:val="6"/>
          <w:szCs w:val="6"/>
          <w:lang w:eastAsia="ar-SA"/>
        </w:rPr>
      </w:pPr>
      <w:r w:rsidRPr="00485DF9">
        <w:rPr>
          <w:b/>
          <w:bCs/>
          <w:sz w:val="28"/>
          <w:szCs w:val="28"/>
          <w:lang w:eastAsia="ar-SA"/>
        </w:rPr>
        <w:t>МУНИЦИПАЛЬНОГО ОБРАЗОВАНИЯ</w:t>
      </w:r>
    </w:p>
    <w:p w:rsidR="00A57C61" w:rsidRPr="00485DF9" w:rsidRDefault="00A57C61" w:rsidP="00485DF9">
      <w:pPr>
        <w:suppressAutoHyphens/>
        <w:rPr>
          <w:b/>
          <w:bCs/>
          <w:sz w:val="6"/>
          <w:szCs w:val="6"/>
          <w:lang w:eastAsia="ar-SA"/>
        </w:rPr>
      </w:pPr>
    </w:p>
    <w:p w:rsidR="00A57C61" w:rsidRPr="00485DF9" w:rsidRDefault="00A57C61" w:rsidP="00485DF9">
      <w:pPr>
        <w:suppressAutoHyphens/>
        <w:rPr>
          <w:b/>
          <w:bCs/>
          <w:sz w:val="14"/>
          <w:szCs w:val="14"/>
          <w:lang w:eastAsia="ar-SA"/>
        </w:rPr>
      </w:pPr>
    </w:p>
    <w:p w:rsidR="00A57C61" w:rsidRPr="00485DF9" w:rsidRDefault="00A57C61" w:rsidP="00485DF9">
      <w:pPr>
        <w:suppressAutoHyphens/>
        <w:rPr>
          <w:b/>
          <w:bCs/>
          <w:sz w:val="6"/>
          <w:szCs w:val="6"/>
          <w:lang w:eastAsia="ar-SA"/>
        </w:rPr>
      </w:pPr>
      <w:r w:rsidRPr="00485DF9">
        <w:rPr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A57C61" w:rsidRPr="00485DF9" w:rsidRDefault="00A57C61" w:rsidP="00485DF9">
      <w:pPr>
        <w:suppressAutoHyphens/>
        <w:rPr>
          <w:b/>
          <w:bCs/>
          <w:sz w:val="6"/>
          <w:szCs w:val="6"/>
          <w:lang w:eastAsia="ar-SA"/>
        </w:rPr>
      </w:pPr>
    </w:p>
    <w:p w:rsidR="00A57C61" w:rsidRPr="00485DF9" w:rsidRDefault="00A57C61" w:rsidP="00485DF9">
      <w:pPr>
        <w:suppressAutoHyphens/>
        <w:rPr>
          <w:sz w:val="14"/>
          <w:szCs w:val="14"/>
          <w:lang w:eastAsia="ar-SA"/>
        </w:rPr>
      </w:pPr>
    </w:p>
    <w:p w:rsidR="00A57C61" w:rsidRPr="00485DF9" w:rsidRDefault="00A57C61" w:rsidP="00485DF9">
      <w:pPr>
        <w:suppressAutoHyphens/>
        <w:rPr>
          <w:b/>
          <w:bCs/>
          <w:sz w:val="6"/>
          <w:szCs w:val="6"/>
          <w:lang w:eastAsia="ar-SA"/>
        </w:rPr>
      </w:pPr>
      <w:r w:rsidRPr="00485DF9">
        <w:rPr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A57C61" w:rsidRPr="00485DF9" w:rsidRDefault="00A57C61" w:rsidP="00485DF9">
      <w:pPr>
        <w:suppressAutoHyphens/>
        <w:rPr>
          <w:b/>
          <w:bCs/>
          <w:sz w:val="6"/>
          <w:szCs w:val="6"/>
          <w:lang w:eastAsia="ar-SA"/>
        </w:rPr>
      </w:pPr>
    </w:p>
    <w:p w:rsidR="00A57C61" w:rsidRPr="00485DF9" w:rsidRDefault="00A57C61" w:rsidP="00485DF9">
      <w:pPr>
        <w:suppressAutoHyphens/>
        <w:rPr>
          <w:sz w:val="14"/>
          <w:szCs w:val="14"/>
          <w:lang w:eastAsia="ar-SA"/>
        </w:rPr>
      </w:pPr>
    </w:p>
    <w:p w:rsidR="00A57C61" w:rsidRPr="00485DF9" w:rsidRDefault="00A57C61" w:rsidP="00485DF9">
      <w:pPr>
        <w:suppressAutoHyphens/>
        <w:rPr>
          <w:b/>
          <w:bCs/>
          <w:sz w:val="28"/>
          <w:szCs w:val="28"/>
          <w:lang w:eastAsia="ar-SA"/>
        </w:rPr>
      </w:pPr>
      <w:r w:rsidRPr="00485DF9">
        <w:rPr>
          <w:b/>
          <w:bCs/>
          <w:sz w:val="28"/>
          <w:szCs w:val="28"/>
          <w:lang w:eastAsia="ar-SA"/>
        </w:rPr>
        <w:t xml:space="preserve">                 ПОСТАНОВЛЕНИЕ </w:t>
      </w:r>
    </w:p>
    <w:p w:rsidR="00A57C61" w:rsidRPr="00485DF9" w:rsidRDefault="00A57C61" w:rsidP="00485DF9">
      <w:pPr>
        <w:suppressAutoHyphens/>
        <w:rPr>
          <w:b/>
          <w:bCs/>
          <w:sz w:val="28"/>
          <w:szCs w:val="28"/>
          <w:lang w:eastAsia="ar-SA"/>
        </w:rPr>
      </w:pPr>
    </w:p>
    <w:p w:rsidR="00A57C61" w:rsidRPr="00485DF9" w:rsidRDefault="00A57C61" w:rsidP="00485DF9">
      <w:pPr>
        <w:suppressAutoHyphens/>
        <w:spacing w:after="120"/>
        <w:rPr>
          <w:sz w:val="28"/>
          <w:szCs w:val="28"/>
          <w:lang w:eastAsia="ar-SA"/>
        </w:rPr>
      </w:pPr>
      <w:r w:rsidRPr="00485DF9">
        <w:rPr>
          <w:b/>
          <w:bCs/>
          <w:sz w:val="28"/>
          <w:szCs w:val="28"/>
          <w:lang w:eastAsia="ar-SA"/>
        </w:rPr>
        <w:t>__</w:t>
      </w:r>
      <w:r>
        <w:rPr>
          <w:bCs/>
          <w:sz w:val="28"/>
          <w:szCs w:val="28"/>
          <w:u w:val="single"/>
          <w:lang w:eastAsia="ar-SA"/>
        </w:rPr>
        <w:t>30.12</w:t>
      </w:r>
      <w:r w:rsidRPr="00485DF9">
        <w:rPr>
          <w:bCs/>
          <w:sz w:val="28"/>
          <w:szCs w:val="28"/>
          <w:u w:val="single"/>
          <w:lang w:eastAsia="ar-SA"/>
        </w:rPr>
        <w:t>.2019</w:t>
      </w:r>
      <w:r w:rsidRPr="00485DF9">
        <w:rPr>
          <w:b/>
          <w:bCs/>
          <w:sz w:val="28"/>
          <w:szCs w:val="28"/>
          <w:lang w:eastAsia="ar-SA"/>
        </w:rPr>
        <w:t xml:space="preserve">_____ </w:t>
      </w:r>
      <w:r w:rsidRPr="00485DF9">
        <w:rPr>
          <w:sz w:val="28"/>
          <w:szCs w:val="28"/>
          <w:lang w:eastAsia="ar-SA"/>
        </w:rPr>
        <w:t>№  ____</w:t>
      </w:r>
      <w:r>
        <w:rPr>
          <w:sz w:val="28"/>
          <w:szCs w:val="28"/>
          <w:u w:val="single"/>
          <w:lang w:eastAsia="ar-SA"/>
        </w:rPr>
        <w:t>1274</w:t>
      </w:r>
      <w:r w:rsidRPr="00485DF9">
        <w:rPr>
          <w:sz w:val="28"/>
          <w:szCs w:val="28"/>
          <w:u w:val="single"/>
          <w:lang w:eastAsia="ar-SA"/>
        </w:rPr>
        <w:t>-п</w:t>
      </w:r>
      <w:r w:rsidRPr="00485DF9">
        <w:rPr>
          <w:sz w:val="28"/>
          <w:szCs w:val="28"/>
          <w:lang w:eastAsia="ar-SA"/>
        </w:rPr>
        <w:t>______</w:t>
      </w:r>
    </w:p>
    <w:p w:rsidR="00A57C61" w:rsidRPr="00485DF9" w:rsidRDefault="00A57C61" w:rsidP="00485DF9">
      <w:pPr>
        <w:suppressAutoHyphens/>
        <w:spacing w:after="120"/>
        <w:rPr>
          <w:sz w:val="26"/>
          <w:szCs w:val="26"/>
          <w:lang w:eastAsia="ar-SA"/>
        </w:rPr>
      </w:pPr>
      <w:r>
        <w:rPr>
          <w:noProof/>
        </w:rPr>
        <w:pict>
          <v:line id="Прямая соединительная линия 23" o:spid="_x0000_s1033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.3pt,23.95pt" to="-10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1" o:spid="_x0000_s1032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8pt,23.95pt" to="15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" strokeweight=".26mm">
            <v:stroke joinstyle="miter"/>
          </v:line>
        </w:pict>
      </w:r>
      <w:r w:rsidRPr="00485DF9">
        <w:rPr>
          <w:sz w:val="26"/>
          <w:szCs w:val="26"/>
          <w:lang w:eastAsia="ar-SA"/>
        </w:rPr>
        <w:t xml:space="preserve">                  п. Новосергиевка</w:t>
      </w:r>
      <w:bookmarkStart w:id="0" w:name="_GoBack"/>
      <w:bookmarkEnd w:id="0"/>
    </w:p>
    <w:p w:rsidR="00A57C61" w:rsidRPr="00485DF9" w:rsidRDefault="00A57C61" w:rsidP="00485DF9">
      <w:pPr>
        <w:rPr>
          <w:sz w:val="26"/>
          <w:szCs w:val="26"/>
        </w:rPr>
      </w:pPr>
      <w:r>
        <w:rPr>
          <w:noProof/>
        </w:rPr>
        <w:pict>
          <v:line id="Прямая соединительная линия 10" o:spid="_x0000_s1031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pt,1.85pt" to="27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OXVQIAAGYEAAAOAAAAZHJzL2Uyb0RvYy54bWysVM2O0zAQviPxDlbu3STdUN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24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pt,1.85pt" to="271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" strokeweight=".26mm">
            <v:stroke joinstyle="miter"/>
          </v:line>
        </w:pict>
      </w:r>
      <w:r w:rsidRPr="00485DF9">
        <w:rPr>
          <w:sz w:val="26"/>
          <w:szCs w:val="26"/>
        </w:rPr>
        <w:t xml:space="preserve"> </w:t>
      </w:r>
    </w:p>
    <w:p w:rsidR="002B2F1A" w:rsidRPr="0078517E" w:rsidRDefault="00A57C61" w:rsidP="002B2F1A">
      <w:pPr>
        <w:pStyle w:val="a3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2B2F1A" w:rsidRPr="0078517E">
        <w:rPr>
          <w:color w:val="000000"/>
          <w:szCs w:val="28"/>
        </w:rPr>
        <w:t xml:space="preserve">О </w:t>
      </w:r>
      <w:r w:rsidR="0078517E" w:rsidRPr="0078517E">
        <w:rPr>
          <w:color w:val="000000"/>
          <w:szCs w:val="28"/>
        </w:rPr>
        <w:t xml:space="preserve">назначении уполномоченных </w:t>
      </w:r>
    </w:p>
    <w:p w:rsidR="0078517E" w:rsidRPr="0078517E" w:rsidRDefault="0078517E" w:rsidP="002B2F1A">
      <w:pPr>
        <w:shd w:val="clear" w:color="auto" w:fill="FFFFFF"/>
        <w:rPr>
          <w:color w:val="000000"/>
          <w:sz w:val="28"/>
          <w:szCs w:val="28"/>
        </w:rPr>
      </w:pPr>
      <w:r w:rsidRPr="0078517E">
        <w:rPr>
          <w:color w:val="000000"/>
          <w:sz w:val="28"/>
          <w:szCs w:val="28"/>
        </w:rPr>
        <w:t>должностных лиц, предоставляющих</w:t>
      </w:r>
    </w:p>
    <w:p w:rsidR="0078517E" w:rsidRPr="0078517E" w:rsidRDefault="0078517E" w:rsidP="002B2F1A">
      <w:pPr>
        <w:shd w:val="clear" w:color="auto" w:fill="FFFFFF"/>
        <w:rPr>
          <w:sz w:val="28"/>
          <w:szCs w:val="28"/>
        </w:rPr>
      </w:pPr>
      <w:r w:rsidRPr="0078517E">
        <w:rPr>
          <w:color w:val="000000"/>
          <w:sz w:val="28"/>
          <w:szCs w:val="28"/>
        </w:rPr>
        <w:t>муниципальные услуги в</w:t>
      </w:r>
      <w:r>
        <w:rPr>
          <w:color w:val="000000"/>
          <w:sz w:val="28"/>
          <w:szCs w:val="28"/>
        </w:rPr>
        <w:t xml:space="preserve"> </w:t>
      </w:r>
      <w:r w:rsidRPr="0078517E">
        <w:rPr>
          <w:color w:val="000000"/>
          <w:sz w:val="28"/>
          <w:szCs w:val="28"/>
        </w:rPr>
        <w:t xml:space="preserve"> </w:t>
      </w:r>
      <w:r w:rsidRPr="0078517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</w:p>
    <w:p w:rsidR="0078517E" w:rsidRPr="0078517E" w:rsidRDefault="0078517E" w:rsidP="002B2F1A">
      <w:pPr>
        <w:shd w:val="clear" w:color="auto" w:fill="FFFFFF"/>
        <w:rPr>
          <w:sz w:val="28"/>
          <w:szCs w:val="28"/>
        </w:rPr>
      </w:pPr>
      <w:r w:rsidRPr="0078517E">
        <w:rPr>
          <w:sz w:val="28"/>
          <w:szCs w:val="28"/>
        </w:rPr>
        <w:t>муниципального образования Новосергиевский</w:t>
      </w:r>
    </w:p>
    <w:p w:rsidR="002B2F1A" w:rsidRPr="0078517E" w:rsidRDefault="0078517E" w:rsidP="002B2F1A">
      <w:pPr>
        <w:shd w:val="clear" w:color="auto" w:fill="FFFFFF"/>
        <w:rPr>
          <w:color w:val="000000"/>
          <w:sz w:val="28"/>
          <w:szCs w:val="28"/>
        </w:rPr>
      </w:pPr>
      <w:r w:rsidRPr="0078517E">
        <w:rPr>
          <w:sz w:val="28"/>
          <w:szCs w:val="28"/>
        </w:rPr>
        <w:t>район Оренбургской области</w:t>
      </w:r>
      <w:r w:rsidRPr="0078517E">
        <w:rPr>
          <w:color w:val="000000"/>
          <w:sz w:val="28"/>
          <w:szCs w:val="28"/>
        </w:rPr>
        <w:t xml:space="preserve"> </w:t>
      </w:r>
    </w:p>
    <w:p w:rsidR="0078517E" w:rsidRPr="00AC46C3" w:rsidRDefault="0078517E" w:rsidP="002B2F1A">
      <w:pPr>
        <w:shd w:val="clear" w:color="auto" w:fill="FFFFFF"/>
        <w:rPr>
          <w:color w:val="000000"/>
          <w:sz w:val="28"/>
          <w:szCs w:val="28"/>
        </w:rPr>
      </w:pPr>
    </w:p>
    <w:p w:rsidR="002B2F1A" w:rsidRPr="00AC46C3" w:rsidRDefault="002B2F1A" w:rsidP="002B2F1A">
      <w:pPr>
        <w:rPr>
          <w:sz w:val="28"/>
          <w:szCs w:val="28"/>
        </w:rPr>
      </w:pPr>
    </w:p>
    <w:p w:rsidR="002B2F1A" w:rsidRDefault="002B2F1A" w:rsidP="002B2F1A">
      <w:pPr>
        <w:widowControl w:val="0"/>
        <w:autoSpaceDE w:val="0"/>
        <w:autoSpaceDN w:val="0"/>
        <w:ind w:left="5387"/>
        <w:jc w:val="right"/>
      </w:pPr>
    </w:p>
    <w:p w:rsidR="002B2F1A" w:rsidRPr="00FB0EA6" w:rsidRDefault="002B2F1A" w:rsidP="002B2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 соответствии  с  Федеральным</w:t>
      </w:r>
      <w:r w:rsidR="0078517E">
        <w:rPr>
          <w:sz w:val="28"/>
          <w:szCs w:val="28"/>
        </w:rPr>
        <w:t xml:space="preserve"> </w:t>
      </w:r>
      <w:r w:rsidRPr="00496B40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496B40">
        <w:rPr>
          <w:sz w:val="28"/>
          <w:szCs w:val="28"/>
        </w:rPr>
        <w:t>от 27 июля 2010 года</w:t>
      </w:r>
      <w:r w:rsidR="0078517E">
        <w:rPr>
          <w:sz w:val="28"/>
          <w:szCs w:val="28"/>
        </w:rPr>
        <w:t xml:space="preserve"> </w:t>
      </w:r>
      <w:r w:rsidRPr="00496B40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</w:t>
      </w:r>
      <w:r w:rsidRPr="00FB0EA6">
        <w:rPr>
          <w:sz w:val="28"/>
          <w:szCs w:val="28"/>
        </w:rPr>
        <w:t>:</w:t>
      </w:r>
    </w:p>
    <w:p w:rsidR="002B2F1A" w:rsidRPr="0041733D" w:rsidRDefault="0078517E" w:rsidP="00A474E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17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уполномоченных должностных </w:t>
      </w:r>
      <w:r w:rsidRPr="0078517E">
        <w:rPr>
          <w:rFonts w:ascii="Times New Roman" w:hAnsi="Times New Roman" w:cs="Times New Roman"/>
          <w:b w:val="0"/>
          <w:kern w:val="2"/>
          <w:sz w:val="28"/>
          <w:szCs w:val="28"/>
        </w:rPr>
        <w:t>лиц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, предоставляющих муниципальные услуги</w:t>
      </w:r>
      <w:r w:rsidR="00907372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в администрации муниципального образования Новосергиевский район Оренбургской области</w:t>
      </w:r>
      <w:r w:rsidRPr="0078517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78517E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9073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2F1A" w:rsidRPr="002B2F1A" w:rsidRDefault="002B2F1A" w:rsidP="002B2F1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B2F1A">
        <w:rPr>
          <w:sz w:val="28"/>
          <w:szCs w:val="28"/>
        </w:rPr>
        <w:t>Контроль за</w:t>
      </w:r>
      <w:proofErr w:type="gramEnd"/>
      <w:r w:rsidRPr="002B2F1A">
        <w:rPr>
          <w:sz w:val="28"/>
          <w:szCs w:val="28"/>
        </w:rPr>
        <w:t xml:space="preserve"> исполнением настоящего постановления возложить на  заместителя главы  района по экономическим вопросам Кривошееву И.И.</w:t>
      </w:r>
    </w:p>
    <w:p w:rsidR="002B2F1A" w:rsidRPr="002B2F1A" w:rsidRDefault="002B2F1A" w:rsidP="002B2F1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2F1A">
        <w:rPr>
          <w:sz w:val="28"/>
          <w:szCs w:val="28"/>
        </w:rPr>
        <w:t>Постановление вступает в законную силу со дня его подписания и подлежит размещению на официальном сайте района.</w:t>
      </w:r>
    </w:p>
    <w:p w:rsidR="002B2F1A" w:rsidRPr="00FB0EA6" w:rsidRDefault="002B2F1A" w:rsidP="002B2F1A">
      <w:pPr>
        <w:ind w:firstLine="709"/>
        <w:jc w:val="both"/>
        <w:rPr>
          <w:sz w:val="28"/>
          <w:szCs w:val="28"/>
        </w:rPr>
      </w:pPr>
    </w:p>
    <w:p w:rsidR="002B2F1A" w:rsidRPr="00FB0EA6" w:rsidRDefault="002B2F1A" w:rsidP="002B2F1A">
      <w:pPr>
        <w:ind w:firstLine="709"/>
        <w:jc w:val="both"/>
        <w:rPr>
          <w:sz w:val="28"/>
          <w:szCs w:val="28"/>
        </w:rPr>
      </w:pPr>
    </w:p>
    <w:p w:rsidR="002B2F1A" w:rsidRPr="00FB0EA6" w:rsidRDefault="002B2F1A" w:rsidP="002B2F1A">
      <w:pPr>
        <w:ind w:firstLine="709"/>
        <w:jc w:val="both"/>
        <w:rPr>
          <w:sz w:val="28"/>
          <w:szCs w:val="28"/>
        </w:rPr>
      </w:pPr>
    </w:p>
    <w:p w:rsidR="002B2F1A" w:rsidRPr="00FB0EA6" w:rsidRDefault="002B2F1A" w:rsidP="002B2F1A">
      <w:pPr>
        <w:pStyle w:val="1"/>
      </w:pPr>
      <w:r w:rsidRPr="00FB0EA6">
        <w:t xml:space="preserve">Глава администрации района                                                              А.Д. Лыков </w:t>
      </w:r>
    </w:p>
    <w:p w:rsidR="002B2F1A" w:rsidRPr="00FB0EA6" w:rsidRDefault="002B2F1A" w:rsidP="002B2F1A">
      <w:pPr>
        <w:ind w:firstLine="709"/>
        <w:jc w:val="both"/>
        <w:rPr>
          <w:sz w:val="28"/>
          <w:szCs w:val="28"/>
        </w:rPr>
      </w:pPr>
    </w:p>
    <w:p w:rsidR="002B2F1A" w:rsidRPr="00FB0EA6" w:rsidRDefault="002B2F1A" w:rsidP="002B2F1A">
      <w:pPr>
        <w:ind w:firstLine="709"/>
        <w:jc w:val="both"/>
        <w:rPr>
          <w:sz w:val="28"/>
          <w:szCs w:val="28"/>
        </w:rPr>
      </w:pPr>
    </w:p>
    <w:p w:rsidR="002B2F1A" w:rsidRPr="00FB0EA6" w:rsidRDefault="002B2F1A" w:rsidP="002B2F1A">
      <w:pPr>
        <w:ind w:firstLine="709"/>
        <w:jc w:val="both"/>
        <w:rPr>
          <w:sz w:val="28"/>
          <w:szCs w:val="28"/>
        </w:rPr>
      </w:pPr>
    </w:p>
    <w:p w:rsidR="007860CD" w:rsidRDefault="002B2F1A" w:rsidP="00A474E7">
      <w:pPr>
        <w:jc w:val="both"/>
        <w:rPr>
          <w:sz w:val="28"/>
          <w:szCs w:val="28"/>
        </w:rPr>
      </w:pPr>
      <w:r w:rsidRPr="00FB0EA6">
        <w:rPr>
          <w:sz w:val="28"/>
          <w:szCs w:val="28"/>
        </w:rPr>
        <w:t xml:space="preserve">Разослано: </w:t>
      </w:r>
      <w:r w:rsidR="007860CD">
        <w:rPr>
          <w:sz w:val="28"/>
          <w:szCs w:val="28"/>
        </w:rPr>
        <w:t xml:space="preserve">Кривошеевой И.И., уполномоченным должностным лицам,  </w:t>
      </w:r>
    </w:p>
    <w:p w:rsidR="002B2F1A" w:rsidRDefault="007860CD" w:rsidP="00A47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74E7">
        <w:rPr>
          <w:sz w:val="28"/>
          <w:szCs w:val="28"/>
        </w:rPr>
        <w:t xml:space="preserve">Борисовой С.В., </w:t>
      </w:r>
      <w:r>
        <w:rPr>
          <w:sz w:val="28"/>
          <w:szCs w:val="28"/>
        </w:rPr>
        <w:t xml:space="preserve">МФЦ, </w:t>
      </w:r>
      <w:r w:rsidRPr="00FB0EA6">
        <w:rPr>
          <w:sz w:val="28"/>
          <w:szCs w:val="28"/>
        </w:rPr>
        <w:t xml:space="preserve"> </w:t>
      </w:r>
      <w:r w:rsidR="00886F56" w:rsidRPr="00FB0EA6">
        <w:rPr>
          <w:sz w:val="28"/>
          <w:szCs w:val="28"/>
        </w:rPr>
        <w:t>юристу</w:t>
      </w:r>
      <w:r>
        <w:rPr>
          <w:sz w:val="28"/>
          <w:szCs w:val="28"/>
        </w:rPr>
        <w:t xml:space="preserve">, </w:t>
      </w:r>
      <w:proofErr w:type="spellStart"/>
      <w:r w:rsidR="002B2F1A" w:rsidRPr="00FB0EA6">
        <w:rPr>
          <w:sz w:val="28"/>
          <w:szCs w:val="28"/>
        </w:rPr>
        <w:t>орготделу</w:t>
      </w:r>
      <w:proofErr w:type="spellEnd"/>
      <w:r w:rsidR="002B2F1A" w:rsidRPr="00FB0EA6">
        <w:rPr>
          <w:sz w:val="28"/>
          <w:szCs w:val="28"/>
        </w:rPr>
        <w:t xml:space="preserve">, прокурору. </w:t>
      </w:r>
    </w:p>
    <w:tbl>
      <w:tblPr>
        <w:tblStyle w:val="aff2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886F56" w:rsidRPr="009D3AC2" w:rsidTr="00886F5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6F56" w:rsidRPr="009D3AC2" w:rsidRDefault="00886F56" w:rsidP="00886F56">
            <w:pPr>
              <w:jc w:val="both"/>
            </w:pPr>
            <w:r w:rsidRPr="009D3AC2">
              <w:lastRenderedPageBreak/>
              <w:t xml:space="preserve">Приложение </w:t>
            </w:r>
          </w:p>
          <w:p w:rsidR="00886F56" w:rsidRPr="009D3AC2" w:rsidRDefault="00886F56" w:rsidP="00886F56">
            <w:r w:rsidRPr="009D3AC2">
              <w:t xml:space="preserve">к постановлению администрации  Новосергиевского района  </w:t>
            </w:r>
          </w:p>
          <w:p w:rsidR="00886F56" w:rsidRPr="009D3AC2" w:rsidRDefault="00886F56" w:rsidP="00A57C61">
            <w:pPr>
              <w:tabs>
                <w:tab w:val="left" w:pos="6810"/>
              </w:tabs>
            </w:pPr>
            <w:r w:rsidRPr="009D3AC2">
              <w:t xml:space="preserve">от </w:t>
            </w:r>
            <w:r w:rsidR="00A57C61">
              <w:t>30.12.2019</w:t>
            </w:r>
            <w:r w:rsidRPr="009D3AC2">
              <w:t xml:space="preserve"> №  </w:t>
            </w:r>
            <w:r w:rsidR="00A57C61">
              <w:t>1274-п</w:t>
            </w:r>
            <w:r w:rsidRPr="009D3AC2">
              <w:t xml:space="preserve">                  </w:t>
            </w:r>
          </w:p>
        </w:tc>
      </w:tr>
    </w:tbl>
    <w:p w:rsidR="00A474E7" w:rsidRDefault="00A474E7" w:rsidP="00886F56">
      <w:pPr>
        <w:widowControl w:val="0"/>
        <w:autoSpaceDE w:val="0"/>
        <w:autoSpaceDN w:val="0"/>
        <w:jc w:val="both"/>
        <w:rPr>
          <w:b/>
          <w:bCs/>
        </w:rPr>
      </w:pPr>
    </w:p>
    <w:p w:rsidR="00A474E7" w:rsidRDefault="00A474E7" w:rsidP="00A474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4E7" w:rsidRDefault="00A474E7" w:rsidP="00A474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CD" w:rsidRPr="00A57C61" w:rsidRDefault="007860CD" w:rsidP="00A474E7">
      <w:pPr>
        <w:pStyle w:val="ConsPlusNormal"/>
        <w:jc w:val="center"/>
        <w:rPr>
          <w:rFonts w:ascii="Times New Roman" w:hAnsi="Times New Roman" w:cs="Times New Roman"/>
          <w:kern w:val="2"/>
          <w:sz w:val="24"/>
          <w:szCs w:val="26"/>
        </w:rPr>
      </w:pPr>
      <w:r w:rsidRPr="00A57C61">
        <w:rPr>
          <w:rFonts w:ascii="Times New Roman" w:hAnsi="Times New Roman" w:cs="Times New Roman"/>
          <w:kern w:val="2"/>
          <w:sz w:val="24"/>
          <w:szCs w:val="26"/>
        </w:rPr>
        <w:t xml:space="preserve">Уполномоченные должностные лица, </w:t>
      </w:r>
    </w:p>
    <w:p w:rsidR="00A474E7" w:rsidRPr="00A57C61" w:rsidRDefault="007860CD" w:rsidP="00A474E7">
      <w:pPr>
        <w:pStyle w:val="ConsPlusNormal"/>
        <w:jc w:val="center"/>
        <w:rPr>
          <w:rFonts w:ascii="Times New Roman" w:hAnsi="Times New Roman" w:cs="Times New Roman"/>
          <w:kern w:val="2"/>
          <w:sz w:val="24"/>
          <w:szCs w:val="26"/>
        </w:rPr>
      </w:pPr>
      <w:r w:rsidRPr="00A57C61">
        <w:rPr>
          <w:rFonts w:ascii="Times New Roman" w:hAnsi="Times New Roman" w:cs="Times New Roman"/>
          <w:kern w:val="2"/>
          <w:sz w:val="24"/>
          <w:szCs w:val="26"/>
        </w:rPr>
        <w:t>предоставляющие муниципальные услуги в администрации муниципального образования Новосергиевский район Оренбургской области</w:t>
      </w:r>
    </w:p>
    <w:p w:rsidR="007860CD" w:rsidRPr="007860CD" w:rsidRDefault="007860CD" w:rsidP="00A474E7">
      <w:pPr>
        <w:pStyle w:val="ConsPlusNormal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074"/>
        <w:gridCol w:w="3866"/>
      </w:tblGrid>
      <w:tr w:rsidR="007860CD" w:rsidTr="00F134EA">
        <w:trPr>
          <w:trHeight w:val="691"/>
        </w:trPr>
        <w:tc>
          <w:tcPr>
            <w:tcW w:w="566" w:type="dxa"/>
          </w:tcPr>
          <w:p w:rsidR="007860CD" w:rsidRPr="007860CD" w:rsidRDefault="007860CD" w:rsidP="007860CD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860CD" w:rsidRPr="007860CD" w:rsidRDefault="007860CD" w:rsidP="00786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860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860C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  <w:p w:rsidR="007860CD" w:rsidRPr="007860CD" w:rsidRDefault="007860CD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</w:p>
        </w:tc>
        <w:tc>
          <w:tcPr>
            <w:tcW w:w="5074" w:type="dxa"/>
          </w:tcPr>
          <w:p w:rsidR="007860CD" w:rsidRPr="007860CD" w:rsidRDefault="007860CD" w:rsidP="007860CD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786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866" w:type="dxa"/>
          </w:tcPr>
          <w:p w:rsidR="007860CD" w:rsidRPr="007860CD" w:rsidRDefault="007860CD" w:rsidP="007860CD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786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Уполномоченное должностное лицо, предоставляющее муниципальную услугу</w:t>
            </w:r>
          </w:p>
        </w:tc>
      </w:tr>
      <w:tr w:rsidR="007860CD" w:rsidRPr="00F134EA" w:rsidTr="00F134EA">
        <w:trPr>
          <w:trHeight w:val="540"/>
        </w:trPr>
        <w:tc>
          <w:tcPr>
            <w:tcW w:w="566" w:type="dxa"/>
          </w:tcPr>
          <w:p w:rsidR="007860CD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1.</w:t>
            </w:r>
          </w:p>
        </w:tc>
        <w:tc>
          <w:tcPr>
            <w:tcW w:w="5074" w:type="dxa"/>
          </w:tcPr>
          <w:p w:rsidR="007860CD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color w:val="000000"/>
              </w:rPr>
              <w:t>Предоставление информации из документов Архивного фонда Российской Федерации</w:t>
            </w:r>
            <w:r w:rsidRPr="00F134EA">
              <w:t xml:space="preserve"> и других архивных документов</w:t>
            </w:r>
          </w:p>
        </w:tc>
        <w:tc>
          <w:tcPr>
            <w:tcW w:w="3866" w:type="dxa"/>
          </w:tcPr>
          <w:p w:rsidR="007860CD" w:rsidRPr="00F134EA" w:rsidRDefault="002F0B63" w:rsidP="002F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Начальник архивного отдела администрации муниципального образования Новосергиевский район</w:t>
            </w:r>
          </w:p>
        </w:tc>
      </w:tr>
      <w:tr w:rsidR="002F0B63" w:rsidRPr="00F134EA" w:rsidTr="00F134EA">
        <w:trPr>
          <w:trHeight w:val="585"/>
        </w:trPr>
        <w:tc>
          <w:tcPr>
            <w:tcW w:w="5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2.</w:t>
            </w:r>
          </w:p>
        </w:tc>
        <w:tc>
          <w:tcPr>
            <w:tcW w:w="5074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rStyle w:val="af3"/>
                <w:b w:val="0"/>
              </w:rPr>
              <w:t>Предоставление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3866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Ведущий специалист по обеспечению жильем</w:t>
            </w:r>
          </w:p>
        </w:tc>
      </w:tr>
      <w:tr w:rsidR="002F0B63" w:rsidRPr="00F134EA" w:rsidTr="00F134EA">
        <w:trPr>
          <w:trHeight w:val="735"/>
        </w:trPr>
        <w:tc>
          <w:tcPr>
            <w:tcW w:w="5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3.</w:t>
            </w:r>
          </w:p>
        </w:tc>
        <w:tc>
          <w:tcPr>
            <w:tcW w:w="5074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866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Ведущий специалист по обеспечению жильем</w:t>
            </w:r>
          </w:p>
        </w:tc>
      </w:tr>
      <w:tr w:rsidR="002F0B63" w:rsidRPr="00F134EA" w:rsidTr="00F134EA">
        <w:trPr>
          <w:trHeight w:val="675"/>
        </w:trPr>
        <w:tc>
          <w:tcPr>
            <w:tcW w:w="5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4.</w:t>
            </w:r>
          </w:p>
        </w:tc>
        <w:tc>
          <w:tcPr>
            <w:tcW w:w="5074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Оказание содействия льготным категориям граждан в соответствии с действующим законодательством по предоставлению социальных выплат на приобретение (строительство) жилья</w:t>
            </w:r>
          </w:p>
        </w:tc>
        <w:tc>
          <w:tcPr>
            <w:tcW w:w="3866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Ведущий специалист по обеспечению жильем</w:t>
            </w:r>
          </w:p>
        </w:tc>
      </w:tr>
      <w:tr w:rsidR="002F0B63" w:rsidRPr="00F134EA" w:rsidTr="00F134EA">
        <w:trPr>
          <w:trHeight w:val="750"/>
        </w:trPr>
        <w:tc>
          <w:tcPr>
            <w:tcW w:w="5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5.</w:t>
            </w:r>
          </w:p>
        </w:tc>
        <w:tc>
          <w:tcPr>
            <w:tcW w:w="5074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Выдача разрешения на строительство</w:t>
            </w:r>
          </w:p>
        </w:tc>
        <w:tc>
          <w:tcPr>
            <w:tcW w:w="3866" w:type="dxa"/>
          </w:tcPr>
          <w:p w:rsidR="002F0B63" w:rsidRPr="00F134EA" w:rsidRDefault="002F0B63" w:rsidP="002F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Начальник отдела архитектуры и градостроительства - главный архитектор Новосергиевского района</w:t>
            </w:r>
          </w:p>
        </w:tc>
      </w:tr>
      <w:tr w:rsidR="002F0B63" w:rsidRPr="00F134EA" w:rsidTr="00F134EA">
        <w:trPr>
          <w:trHeight w:val="585"/>
        </w:trPr>
        <w:tc>
          <w:tcPr>
            <w:tcW w:w="5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6.</w:t>
            </w:r>
          </w:p>
        </w:tc>
        <w:tc>
          <w:tcPr>
            <w:tcW w:w="5074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Выдача градостроительного плана земельного участка</w:t>
            </w:r>
          </w:p>
        </w:tc>
        <w:tc>
          <w:tcPr>
            <w:tcW w:w="3866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Начальник отдела архитектуры и градостроительства - главный архитектор Новосергиевского района</w:t>
            </w:r>
          </w:p>
        </w:tc>
      </w:tr>
      <w:tr w:rsidR="002F0B63" w:rsidRPr="00F134EA" w:rsidTr="00F134EA">
        <w:trPr>
          <w:trHeight w:val="750"/>
        </w:trPr>
        <w:tc>
          <w:tcPr>
            <w:tcW w:w="5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7.</w:t>
            </w:r>
          </w:p>
        </w:tc>
        <w:tc>
          <w:tcPr>
            <w:tcW w:w="5074" w:type="dxa"/>
          </w:tcPr>
          <w:p w:rsidR="002F0B63" w:rsidRPr="00F134EA" w:rsidRDefault="002F0B63" w:rsidP="009A03FC">
            <w:r w:rsidRPr="00F134EA">
              <w:t>Выдача разрешения на ввод объектов в эксплуатацию</w:t>
            </w:r>
          </w:p>
        </w:tc>
        <w:tc>
          <w:tcPr>
            <w:tcW w:w="3866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Начальник отдела архитектуры и градостроительства - главный архитектор Новосергиевского района</w:t>
            </w:r>
          </w:p>
        </w:tc>
      </w:tr>
      <w:tr w:rsidR="002F0B63" w:rsidRPr="00F134EA" w:rsidTr="00F134EA">
        <w:trPr>
          <w:trHeight w:val="660"/>
        </w:trPr>
        <w:tc>
          <w:tcPr>
            <w:tcW w:w="5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8.</w:t>
            </w:r>
          </w:p>
        </w:tc>
        <w:tc>
          <w:tcPr>
            <w:tcW w:w="5074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</w:t>
            </w:r>
          </w:p>
        </w:tc>
        <w:tc>
          <w:tcPr>
            <w:tcW w:w="3866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Начальник отдела архитектуры и градостроительства - главный архитектор Новосергиевского района</w:t>
            </w:r>
          </w:p>
        </w:tc>
      </w:tr>
    </w:tbl>
    <w:p w:rsidR="00A57C61" w:rsidRDefault="00A57C61">
      <w:r>
        <w:br w:type="page"/>
      </w:r>
    </w:p>
    <w:p w:rsidR="00A57C61" w:rsidRDefault="00A57C61" w:rsidP="00A57C61">
      <w:pPr>
        <w:jc w:val="center"/>
      </w:pPr>
      <w:r>
        <w:lastRenderedPageBreak/>
        <w:t>2</w:t>
      </w:r>
    </w:p>
    <w:p w:rsidR="00A57C61" w:rsidRDefault="00A57C61" w:rsidP="00A57C61">
      <w:pPr>
        <w:jc w:val="center"/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074"/>
        <w:gridCol w:w="3866"/>
      </w:tblGrid>
      <w:tr w:rsidR="002F0B63" w:rsidRPr="00F134EA" w:rsidTr="00F134EA">
        <w:trPr>
          <w:trHeight w:val="660"/>
        </w:trPr>
        <w:tc>
          <w:tcPr>
            <w:tcW w:w="5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9.</w:t>
            </w:r>
          </w:p>
        </w:tc>
        <w:tc>
          <w:tcPr>
            <w:tcW w:w="5074" w:type="dxa"/>
          </w:tcPr>
          <w:p w:rsidR="002F0B63" w:rsidRPr="00F134EA" w:rsidRDefault="002F0B63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Выдача разрешения на установку и эксплуатацию рекламной конструкции</w:t>
            </w:r>
          </w:p>
        </w:tc>
        <w:tc>
          <w:tcPr>
            <w:tcW w:w="3866" w:type="dxa"/>
          </w:tcPr>
          <w:p w:rsidR="002F0B63" w:rsidRPr="00F134EA" w:rsidRDefault="00F134EA" w:rsidP="00F13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Начальник отдела по защите прав потребителей</w:t>
            </w:r>
          </w:p>
        </w:tc>
      </w:tr>
      <w:tr w:rsidR="002F0B63" w:rsidRPr="00F134EA" w:rsidTr="00F134EA">
        <w:trPr>
          <w:trHeight w:val="255"/>
        </w:trPr>
        <w:tc>
          <w:tcPr>
            <w:tcW w:w="5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10.</w:t>
            </w:r>
          </w:p>
        </w:tc>
        <w:tc>
          <w:tcPr>
            <w:tcW w:w="5074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38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Начальник отдела по защите прав потребителей</w:t>
            </w:r>
          </w:p>
        </w:tc>
      </w:tr>
      <w:tr w:rsidR="002F0B63" w:rsidRPr="00F134EA" w:rsidTr="00F134EA">
        <w:trPr>
          <w:trHeight w:val="724"/>
        </w:trPr>
        <w:tc>
          <w:tcPr>
            <w:tcW w:w="566" w:type="dxa"/>
          </w:tcPr>
          <w:p w:rsidR="002F0B63" w:rsidRPr="00F134EA" w:rsidRDefault="00F134EA" w:rsidP="0028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1</w:t>
            </w:r>
            <w:r w:rsidR="00282E5B">
              <w:rPr>
                <w:kern w:val="2"/>
              </w:rPr>
              <w:t>1</w:t>
            </w:r>
            <w:r w:rsidRPr="00F134EA">
              <w:rPr>
                <w:kern w:val="2"/>
              </w:rPr>
              <w:t>.</w:t>
            </w:r>
          </w:p>
        </w:tc>
        <w:tc>
          <w:tcPr>
            <w:tcW w:w="5074" w:type="dxa"/>
          </w:tcPr>
          <w:p w:rsidR="002F0B63" w:rsidRPr="00F134EA" w:rsidRDefault="00F134EA" w:rsidP="00F134EA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outlineLvl w:val="1"/>
              <w:rPr>
                <w:kern w:val="2"/>
              </w:rPr>
            </w:pPr>
            <w:r w:rsidRPr="00F134EA">
              <w:t>Выдача выписок из</w:t>
            </w:r>
            <w:r>
              <w:t xml:space="preserve"> </w:t>
            </w:r>
            <w:r w:rsidRPr="00F134EA">
              <w:t>реестра муниципального имущества Оренбургской области</w:t>
            </w:r>
          </w:p>
        </w:tc>
        <w:tc>
          <w:tcPr>
            <w:tcW w:w="38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color w:val="000000"/>
              </w:rPr>
              <w:t>Ведущий специалист по имуществу</w:t>
            </w:r>
          </w:p>
        </w:tc>
      </w:tr>
      <w:tr w:rsidR="002F0B63" w:rsidRPr="00F134EA" w:rsidTr="00F134EA">
        <w:trPr>
          <w:trHeight w:val="525"/>
        </w:trPr>
        <w:tc>
          <w:tcPr>
            <w:tcW w:w="566" w:type="dxa"/>
          </w:tcPr>
          <w:p w:rsidR="002F0B63" w:rsidRPr="00F134EA" w:rsidRDefault="00F134EA" w:rsidP="0028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1</w:t>
            </w:r>
            <w:r w:rsidR="00282E5B">
              <w:rPr>
                <w:kern w:val="2"/>
              </w:rPr>
              <w:t>2</w:t>
            </w:r>
            <w:r w:rsidRPr="00F134EA">
              <w:rPr>
                <w:kern w:val="2"/>
              </w:rPr>
              <w:t>.</w:t>
            </w:r>
          </w:p>
        </w:tc>
        <w:tc>
          <w:tcPr>
            <w:tcW w:w="5074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38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color w:val="000000"/>
              </w:rPr>
              <w:t>Ведущий специалист по имуществу</w:t>
            </w:r>
          </w:p>
        </w:tc>
      </w:tr>
      <w:tr w:rsidR="002F0B63" w:rsidRPr="00F134EA" w:rsidTr="00F134EA">
        <w:trPr>
          <w:trHeight w:val="405"/>
        </w:trPr>
        <w:tc>
          <w:tcPr>
            <w:tcW w:w="566" w:type="dxa"/>
          </w:tcPr>
          <w:p w:rsidR="002F0B63" w:rsidRPr="00F134EA" w:rsidRDefault="00F134EA" w:rsidP="0028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1</w:t>
            </w:r>
            <w:r w:rsidR="00282E5B">
              <w:rPr>
                <w:kern w:val="2"/>
              </w:rPr>
              <w:t>3</w:t>
            </w:r>
            <w:r w:rsidRPr="00F134EA">
              <w:rPr>
                <w:kern w:val="2"/>
              </w:rPr>
              <w:t>.</w:t>
            </w:r>
          </w:p>
        </w:tc>
        <w:tc>
          <w:tcPr>
            <w:tcW w:w="5074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8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color w:val="000000"/>
              </w:rPr>
              <w:t>Ведущий специалист по имуществу</w:t>
            </w:r>
          </w:p>
        </w:tc>
      </w:tr>
      <w:tr w:rsidR="002F0B63" w:rsidRPr="00F134EA" w:rsidTr="00F134EA">
        <w:trPr>
          <w:trHeight w:val="330"/>
        </w:trPr>
        <w:tc>
          <w:tcPr>
            <w:tcW w:w="566" w:type="dxa"/>
          </w:tcPr>
          <w:p w:rsidR="002F0B63" w:rsidRPr="00F134EA" w:rsidRDefault="00F134EA" w:rsidP="0028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1</w:t>
            </w:r>
            <w:r w:rsidR="00282E5B">
              <w:rPr>
                <w:kern w:val="2"/>
              </w:rPr>
              <w:t>4</w:t>
            </w:r>
            <w:r w:rsidRPr="00F134EA">
              <w:rPr>
                <w:kern w:val="2"/>
              </w:rPr>
              <w:t>.</w:t>
            </w:r>
          </w:p>
        </w:tc>
        <w:tc>
          <w:tcPr>
            <w:tcW w:w="5074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38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color w:val="000000"/>
              </w:rPr>
              <w:t>Главный специалист-землеустроитель</w:t>
            </w:r>
          </w:p>
        </w:tc>
      </w:tr>
      <w:tr w:rsidR="002F0B63" w:rsidRPr="00F134EA" w:rsidTr="00F134EA">
        <w:trPr>
          <w:trHeight w:val="127"/>
        </w:trPr>
        <w:tc>
          <w:tcPr>
            <w:tcW w:w="566" w:type="dxa"/>
          </w:tcPr>
          <w:p w:rsidR="002F0B63" w:rsidRPr="00F134EA" w:rsidRDefault="00F134EA" w:rsidP="0028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1</w:t>
            </w:r>
            <w:r w:rsidR="00282E5B">
              <w:rPr>
                <w:kern w:val="2"/>
              </w:rPr>
              <w:t>5</w:t>
            </w:r>
            <w:r w:rsidRPr="00F134EA">
              <w:rPr>
                <w:kern w:val="2"/>
              </w:rPr>
              <w:t>.</w:t>
            </w:r>
          </w:p>
        </w:tc>
        <w:tc>
          <w:tcPr>
            <w:tcW w:w="5074" w:type="dxa"/>
          </w:tcPr>
          <w:p w:rsidR="002F0B63" w:rsidRPr="00F134EA" w:rsidRDefault="00F134EA" w:rsidP="00F13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3866" w:type="dxa"/>
          </w:tcPr>
          <w:p w:rsidR="002F0B63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Главный специалист по делам молодежи</w:t>
            </w:r>
          </w:p>
        </w:tc>
      </w:tr>
      <w:tr w:rsidR="00F134EA" w:rsidRPr="00F134EA" w:rsidTr="00F134EA">
        <w:trPr>
          <w:trHeight w:val="180"/>
        </w:trPr>
        <w:tc>
          <w:tcPr>
            <w:tcW w:w="566" w:type="dxa"/>
          </w:tcPr>
          <w:p w:rsidR="00F134EA" w:rsidRPr="00F134EA" w:rsidRDefault="00F134EA" w:rsidP="0028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1</w:t>
            </w:r>
            <w:r w:rsidR="00282E5B">
              <w:rPr>
                <w:kern w:val="2"/>
              </w:rPr>
              <w:t>6</w:t>
            </w:r>
            <w:r w:rsidRPr="00F134EA">
              <w:rPr>
                <w:kern w:val="2"/>
              </w:rPr>
              <w:t>.</w:t>
            </w:r>
          </w:p>
        </w:tc>
        <w:tc>
          <w:tcPr>
            <w:tcW w:w="5074" w:type="dxa"/>
          </w:tcPr>
          <w:p w:rsidR="00F134EA" w:rsidRPr="00F134EA" w:rsidRDefault="00F134EA" w:rsidP="00F13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</w:t>
            </w:r>
          </w:p>
        </w:tc>
        <w:tc>
          <w:tcPr>
            <w:tcW w:w="3866" w:type="dxa"/>
          </w:tcPr>
          <w:p w:rsidR="00F134EA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Главный специалист по делам молодежи</w:t>
            </w:r>
          </w:p>
        </w:tc>
      </w:tr>
      <w:tr w:rsidR="00F134EA" w:rsidRPr="00F134EA" w:rsidTr="00F134EA">
        <w:trPr>
          <w:trHeight w:val="165"/>
        </w:trPr>
        <w:tc>
          <w:tcPr>
            <w:tcW w:w="566" w:type="dxa"/>
          </w:tcPr>
          <w:p w:rsidR="00F134EA" w:rsidRPr="00F134EA" w:rsidRDefault="00F134EA" w:rsidP="0028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1</w:t>
            </w:r>
            <w:r w:rsidR="00282E5B">
              <w:rPr>
                <w:kern w:val="2"/>
              </w:rPr>
              <w:t>7</w:t>
            </w:r>
            <w:r w:rsidRPr="00F134EA">
              <w:rPr>
                <w:kern w:val="2"/>
              </w:rPr>
              <w:t>.</w:t>
            </w:r>
          </w:p>
        </w:tc>
        <w:tc>
          <w:tcPr>
            <w:tcW w:w="5074" w:type="dxa"/>
          </w:tcPr>
          <w:p w:rsidR="00F134EA" w:rsidRPr="00F134EA" w:rsidRDefault="00F134EA" w:rsidP="00F134EA">
            <w:pPr>
              <w:rPr>
                <w:kern w:val="2"/>
              </w:rPr>
            </w:pPr>
            <w:r w:rsidRPr="00F134EA">
      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      </w:r>
          </w:p>
        </w:tc>
        <w:tc>
          <w:tcPr>
            <w:tcW w:w="3866" w:type="dxa"/>
          </w:tcPr>
          <w:p w:rsidR="00F134EA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t>Главный специалист по делам молодежи</w:t>
            </w:r>
          </w:p>
        </w:tc>
      </w:tr>
      <w:tr w:rsidR="00F134EA" w:rsidRPr="00F134EA" w:rsidTr="00F134EA">
        <w:trPr>
          <w:trHeight w:val="157"/>
        </w:trPr>
        <w:tc>
          <w:tcPr>
            <w:tcW w:w="566" w:type="dxa"/>
          </w:tcPr>
          <w:p w:rsidR="00F134EA" w:rsidRPr="00F134EA" w:rsidRDefault="00F134EA" w:rsidP="0028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>1</w:t>
            </w:r>
            <w:r w:rsidR="00282E5B">
              <w:rPr>
                <w:kern w:val="2"/>
              </w:rPr>
              <w:t>8</w:t>
            </w:r>
            <w:r w:rsidRPr="00F134EA">
              <w:rPr>
                <w:kern w:val="2"/>
              </w:rPr>
              <w:t>.</w:t>
            </w:r>
          </w:p>
        </w:tc>
        <w:tc>
          <w:tcPr>
            <w:tcW w:w="5074" w:type="dxa"/>
          </w:tcPr>
          <w:p w:rsidR="00F134EA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rFonts w:eastAsiaTheme="minorHAnsi"/>
              </w:rPr>
              <w:t>Присвоение спортивных разрядов "второй спортивный разряд" и "третий спортивный разряд" спортсменам</w:t>
            </w:r>
          </w:p>
        </w:tc>
        <w:tc>
          <w:tcPr>
            <w:tcW w:w="3866" w:type="dxa"/>
          </w:tcPr>
          <w:p w:rsidR="00F134EA" w:rsidRPr="00F134EA" w:rsidRDefault="00F134EA" w:rsidP="007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2"/>
              </w:rPr>
            </w:pPr>
            <w:r w:rsidRPr="00F134EA">
              <w:rPr>
                <w:kern w:val="2"/>
              </w:rPr>
              <w:t xml:space="preserve">Председатель </w:t>
            </w:r>
            <w:r w:rsidRPr="00F134EA">
              <w:rPr>
                <w:rFonts w:eastAsiaTheme="minorHAnsi"/>
              </w:rPr>
              <w:t>МКУ «</w:t>
            </w:r>
            <w:proofErr w:type="spellStart"/>
            <w:r w:rsidRPr="00F134EA">
              <w:rPr>
                <w:rFonts w:eastAsiaTheme="minorHAnsi"/>
              </w:rPr>
              <w:t>КФКиС</w:t>
            </w:r>
            <w:proofErr w:type="spellEnd"/>
            <w:r w:rsidRPr="00F134EA">
              <w:rPr>
                <w:rFonts w:eastAsiaTheme="minorHAnsi"/>
              </w:rPr>
              <w:t>»</w:t>
            </w:r>
          </w:p>
        </w:tc>
      </w:tr>
    </w:tbl>
    <w:p w:rsidR="00A474E7" w:rsidRPr="00F134EA" w:rsidRDefault="00A474E7" w:rsidP="0041733D">
      <w:pPr>
        <w:widowControl w:val="0"/>
        <w:autoSpaceDE w:val="0"/>
        <w:autoSpaceDN w:val="0"/>
        <w:jc w:val="both"/>
      </w:pPr>
    </w:p>
    <w:sectPr w:rsidR="00A474E7" w:rsidRPr="00F134EA" w:rsidSect="008A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85" w:rsidRDefault="004B5885" w:rsidP="00A474E7">
      <w:r>
        <w:separator/>
      </w:r>
    </w:p>
  </w:endnote>
  <w:endnote w:type="continuationSeparator" w:id="0">
    <w:p w:rsidR="004B5885" w:rsidRDefault="004B5885" w:rsidP="00A4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85" w:rsidRDefault="004B5885" w:rsidP="00A474E7">
      <w:r>
        <w:separator/>
      </w:r>
    </w:p>
  </w:footnote>
  <w:footnote w:type="continuationSeparator" w:id="0">
    <w:p w:rsidR="004B5885" w:rsidRDefault="004B5885" w:rsidP="00A4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7A83B03"/>
    <w:multiLevelType w:val="hybridMultilevel"/>
    <w:tmpl w:val="D95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8"/>
  </w:num>
  <w:num w:numId="5">
    <w:abstractNumId w:val="14"/>
  </w:num>
  <w:num w:numId="6">
    <w:abstractNumId w:val="0"/>
  </w:num>
  <w:num w:numId="7">
    <w:abstractNumId w:val="13"/>
  </w:num>
  <w:num w:numId="8">
    <w:abstractNumId w:val="2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F1A"/>
    <w:rsid w:val="00030300"/>
    <w:rsid w:val="001261D6"/>
    <w:rsid w:val="00212411"/>
    <w:rsid w:val="00282E5B"/>
    <w:rsid w:val="002B2F1A"/>
    <w:rsid w:val="002C3B09"/>
    <w:rsid w:val="002E103A"/>
    <w:rsid w:val="002F0B63"/>
    <w:rsid w:val="00375BC4"/>
    <w:rsid w:val="003957B6"/>
    <w:rsid w:val="0040415D"/>
    <w:rsid w:val="0041733D"/>
    <w:rsid w:val="00426235"/>
    <w:rsid w:val="00441FEF"/>
    <w:rsid w:val="004A1D44"/>
    <w:rsid w:val="004B5885"/>
    <w:rsid w:val="005156E6"/>
    <w:rsid w:val="00557B41"/>
    <w:rsid w:val="00557C84"/>
    <w:rsid w:val="005D0E26"/>
    <w:rsid w:val="005E3DFA"/>
    <w:rsid w:val="0078517E"/>
    <w:rsid w:val="007860CD"/>
    <w:rsid w:val="007C5BBD"/>
    <w:rsid w:val="00886F56"/>
    <w:rsid w:val="008A6E63"/>
    <w:rsid w:val="008D4504"/>
    <w:rsid w:val="008E211A"/>
    <w:rsid w:val="00907372"/>
    <w:rsid w:val="00A474E7"/>
    <w:rsid w:val="00A57C61"/>
    <w:rsid w:val="00AD7807"/>
    <w:rsid w:val="00B10884"/>
    <w:rsid w:val="00B25BEC"/>
    <w:rsid w:val="00B72B44"/>
    <w:rsid w:val="00C718C7"/>
    <w:rsid w:val="00CB6294"/>
    <w:rsid w:val="00D0028B"/>
    <w:rsid w:val="00E7554A"/>
    <w:rsid w:val="00ED7375"/>
    <w:rsid w:val="00F1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1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474E7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B2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2B2F1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B2F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rsid w:val="00A474E7"/>
    <w:rPr>
      <w:rFonts w:eastAsiaTheme="minorEastAsia"/>
      <w:lang w:eastAsia="ru-RU"/>
    </w:rPr>
  </w:style>
  <w:style w:type="paragraph" w:styleId="a6">
    <w:name w:val="header"/>
    <w:basedOn w:val="a"/>
    <w:link w:val="a5"/>
    <w:unhideWhenUsed/>
    <w:rsid w:val="00A474E7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47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A474E7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A474E7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A47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474E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474E7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474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rsid w:val="00A4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rsid w:val="00A474E7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A4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rsid w:val="00A474E7"/>
    <w:rPr>
      <w:color w:val="0000FF"/>
      <w:u w:val="single"/>
    </w:rPr>
  </w:style>
  <w:style w:type="character" w:styleId="ae">
    <w:name w:val="footnote reference"/>
    <w:rsid w:val="00A474E7"/>
    <w:rPr>
      <w:vertAlign w:val="superscript"/>
    </w:rPr>
  </w:style>
  <w:style w:type="character" w:styleId="af">
    <w:name w:val="Emphasis"/>
    <w:basedOn w:val="a0"/>
    <w:uiPriority w:val="20"/>
    <w:qFormat/>
    <w:rsid w:val="00A474E7"/>
    <w:rPr>
      <w:i/>
      <w:iCs/>
    </w:rPr>
  </w:style>
  <w:style w:type="paragraph" w:styleId="21">
    <w:name w:val="Body Text Indent 2"/>
    <w:basedOn w:val="a"/>
    <w:link w:val="22"/>
    <w:unhideWhenUsed/>
    <w:rsid w:val="00A474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7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74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rsid w:val="00A474E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A474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474E7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A474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semiHidden/>
    <w:rsid w:val="00A474E7"/>
    <w:pPr>
      <w:spacing w:before="100" w:beforeAutospacing="1" w:after="100" w:afterAutospacing="1"/>
    </w:pPr>
  </w:style>
  <w:style w:type="character" w:customStyle="1" w:styleId="FontStyle26">
    <w:name w:val="Font Style26"/>
    <w:rsid w:val="00A474E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A47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qFormat/>
    <w:rsid w:val="00A474E7"/>
    <w:rPr>
      <w:b/>
      <w:bCs/>
    </w:rPr>
  </w:style>
  <w:style w:type="character" w:styleId="af4">
    <w:name w:val="page number"/>
    <w:basedOn w:val="a0"/>
    <w:semiHidden/>
    <w:rsid w:val="00A474E7"/>
  </w:style>
  <w:style w:type="paragraph" w:customStyle="1" w:styleId="ConsPlusCell">
    <w:name w:val="ConsPlusCell"/>
    <w:rsid w:val="00A474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A474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4E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47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A474E7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A474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A474E7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474E7"/>
    <w:pPr>
      <w:spacing w:before="0"/>
    </w:pPr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A474E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A474E7"/>
    <w:pPr>
      <w:ind w:left="720"/>
      <w:contextualSpacing/>
    </w:p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A474E7"/>
    <w:rPr>
      <w:b/>
      <w:bCs/>
    </w:rPr>
  </w:style>
  <w:style w:type="character" w:customStyle="1" w:styleId="aff">
    <w:name w:val="Тема примечания Знак"/>
    <w:basedOn w:val="af7"/>
    <w:link w:val="afe"/>
    <w:uiPriority w:val="99"/>
    <w:semiHidden/>
    <w:rsid w:val="00A474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A474E7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1">
    <w:name w:val="Нормальный (таблица)"/>
    <w:basedOn w:val="a"/>
    <w:next w:val="a"/>
    <w:uiPriority w:val="99"/>
    <w:rsid w:val="00A474E7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2">
    <w:name w:val="Table Grid"/>
    <w:basedOn w:val="a1"/>
    <w:uiPriority w:val="59"/>
    <w:rsid w:val="00A4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 Знак Знак Знак Знак"/>
    <w:basedOn w:val="a"/>
    <w:rsid w:val="00A474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A474E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3">
    <w:name w:val="No Spacing"/>
    <w:qFormat/>
    <w:rsid w:val="00A474E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onsPlusNonformat0">
    <w:name w:val="ConsPlusNonformat Знак"/>
    <w:link w:val="ConsPlusNonformat"/>
    <w:uiPriority w:val="99"/>
    <w:locked/>
    <w:rsid w:val="00A474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9</cp:revision>
  <cp:lastPrinted>2019-12-30T11:21:00Z</cp:lastPrinted>
  <dcterms:created xsi:type="dcterms:W3CDTF">2017-07-17T10:06:00Z</dcterms:created>
  <dcterms:modified xsi:type="dcterms:W3CDTF">2019-12-30T11:23:00Z</dcterms:modified>
</cp:coreProperties>
</file>