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F9" w:rsidRPr="008F59DE" w:rsidRDefault="00CE63F9" w:rsidP="008F59DE">
      <w:pPr>
        <w:pStyle w:val="a4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51816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CE63F9" w:rsidRPr="008F59DE" w:rsidRDefault="00CE63F9" w:rsidP="00CE63F9">
      <w:pPr>
        <w:pStyle w:val="a4"/>
        <w:spacing w:after="0"/>
        <w:rPr>
          <w:b/>
          <w:bCs/>
          <w:szCs w:val="28"/>
        </w:rPr>
      </w:pPr>
    </w:p>
    <w:p w:rsidR="00CE63F9" w:rsidRPr="00CE63F9" w:rsidRDefault="00CE63F9" w:rsidP="00CE63F9">
      <w:pPr>
        <w:pStyle w:val="a4"/>
        <w:spacing w:after="0"/>
        <w:rPr>
          <w:b/>
          <w:bCs/>
          <w:sz w:val="28"/>
          <w:szCs w:val="28"/>
        </w:rPr>
      </w:pPr>
      <w:r w:rsidRPr="008F59DE">
        <w:rPr>
          <w:b/>
          <w:bCs/>
          <w:szCs w:val="28"/>
        </w:rPr>
        <w:t xml:space="preserve">                </w:t>
      </w:r>
      <w:r w:rsidRPr="00CE63F9">
        <w:rPr>
          <w:b/>
          <w:bCs/>
          <w:sz w:val="28"/>
          <w:szCs w:val="28"/>
        </w:rPr>
        <w:t>АДМИНИСТРАЦИЯ</w:t>
      </w:r>
    </w:p>
    <w:p w:rsidR="00CE63F9" w:rsidRPr="00CE63F9" w:rsidRDefault="00CE63F9" w:rsidP="00CE63F9">
      <w:pPr>
        <w:pStyle w:val="a4"/>
        <w:spacing w:after="0"/>
        <w:rPr>
          <w:sz w:val="28"/>
          <w:szCs w:val="28"/>
        </w:rPr>
      </w:pPr>
    </w:p>
    <w:p w:rsidR="00CE63F9" w:rsidRPr="00CE63F9" w:rsidRDefault="00CE63F9" w:rsidP="00CE63F9">
      <w:pPr>
        <w:pStyle w:val="a4"/>
        <w:spacing w:after="0"/>
        <w:rPr>
          <w:b/>
          <w:bCs/>
          <w:sz w:val="28"/>
          <w:szCs w:val="28"/>
        </w:rPr>
      </w:pPr>
      <w:r w:rsidRPr="00CE63F9">
        <w:rPr>
          <w:b/>
          <w:bCs/>
          <w:sz w:val="28"/>
          <w:szCs w:val="28"/>
        </w:rPr>
        <w:t>МУНИЦИПАЛЬНОГО ОБРАЗОВАНИЯ</w:t>
      </w:r>
    </w:p>
    <w:p w:rsidR="00CE63F9" w:rsidRPr="00CE63F9" w:rsidRDefault="00CE63F9" w:rsidP="00CE63F9">
      <w:pPr>
        <w:pStyle w:val="a4"/>
        <w:spacing w:after="0"/>
        <w:rPr>
          <w:b/>
          <w:bCs/>
          <w:sz w:val="28"/>
          <w:szCs w:val="28"/>
        </w:rPr>
      </w:pPr>
    </w:p>
    <w:p w:rsidR="00CE63F9" w:rsidRPr="00CE63F9" w:rsidRDefault="00CE63F9" w:rsidP="00CE63F9">
      <w:pPr>
        <w:pStyle w:val="a4"/>
        <w:spacing w:after="0"/>
        <w:rPr>
          <w:b/>
          <w:bCs/>
          <w:sz w:val="28"/>
          <w:szCs w:val="28"/>
        </w:rPr>
      </w:pPr>
      <w:r w:rsidRPr="00CE63F9">
        <w:rPr>
          <w:b/>
          <w:bCs/>
          <w:sz w:val="28"/>
          <w:szCs w:val="28"/>
        </w:rPr>
        <w:t xml:space="preserve">       НОВОСЕРГИЕВСКИЙ РАЙОН</w:t>
      </w:r>
    </w:p>
    <w:p w:rsidR="00CE63F9" w:rsidRPr="00CE63F9" w:rsidRDefault="00CE63F9" w:rsidP="00CE63F9">
      <w:pPr>
        <w:pStyle w:val="a4"/>
        <w:spacing w:after="0"/>
        <w:rPr>
          <w:sz w:val="28"/>
          <w:szCs w:val="28"/>
        </w:rPr>
      </w:pPr>
    </w:p>
    <w:p w:rsidR="00CE63F9" w:rsidRPr="00CE63F9" w:rsidRDefault="00CE63F9" w:rsidP="00CE63F9">
      <w:pPr>
        <w:pStyle w:val="a4"/>
        <w:spacing w:after="0"/>
        <w:rPr>
          <w:b/>
          <w:bCs/>
          <w:sz w:val="28"/>
          <w:szCs w:val="28"/>
        </w:rPr>
      </w:pPr>
      <w:r w:rsidRPr="00CE63F9">
        <w:rPr>
          <w:b/>
          <w:bCs/>
          <w:sz w:val="28"/>
          <w:szCs w:val="28"/>
        </w:rPr>
        <w:t xml:space="preserve">         ОРЕНБУРГСКОЙ ОБЛАСТИ</w:t>
      </w:r>
    </w:p>
    <w:p w:rsidR="00CE63F9" w:rsidRPr="00CE63F9" w:rsidRDefault="00CE63F9" w:rsidP="00CE63F9">
      <w:pPr>
        <w:pStyle w:val="a4"/>
        <w:spacing w:after="0"/>
        <w:rPr>
          <w:sz w:val="28"/>
          <w:szCs w:val="28"/>
        </w:rPr>
      </w:pPr>
    </w:p>
    <w:p w:rsidR="00CE63F9" w:rsidRPr="00CE63F9" w:rsidRDefault="00CE63F9" w:rsidP="00CE63F9">
      <w:pPr>
        <w:pStyle w:val="a4"/>
        <w:spacing w:after="0"/>
        <w:rPr>
          <w:b/>
          <w:bCs/>
          <w:sz w:val="28"/>
          <w:szCs w:val="28"/>
        </w:rPr>
      </w:pPr>
      <w:r w:rsidRPr="00CE63F9">
        <w:rPr>
          <w:b/>
          <w:bCs/>
          <w:sz w:val="28"/>
          <w:szCs w:val="28"/>
        </w:rPr>
        <w:t xml:space="preserve">                 ПОСТАНОВЛЕНИЕ</w:t>
      </w:r>
    </w:p>
    <w:p w:rsidR="00CE63F9" w:rsidRPr="00CE63F9" w:rsidRDefault="00CE63F9" w:rsidP="00CE63F9">
      <w:pPr>
        <w:pStyle w:val="a4"/>
        <w:spacing w:after="0"/>
        <w:rPr>
          <w:b/>
          <w:bCs/>
          <w:sz w:val="28"/>
          <w:szCs w:val="28"/>
        </w:rPr>
      </w:pPr>
    </w:p>
    <w:p w:rsidR="00CE63F9" w:rsidRPr="00CE63F9" w:rsidRDefault="00CE63F9" w:rsidP="00CE63F9">
      <w:pPr>
        <w:pStyle w:val="a4"/>
        <w:spacing w:after="0"/>
        <w:rPr>
          <w:sz w:val="28"/>
          <w:szCs w:val="28"/>
        </w:rPr>
      </w:pPr>
      <w:r w:rsidRPr="00CE63F9">
        <w:rPr>
          <w:b/>
          <w:bCs/>
          <w:sz w:val="28"/>
          <w:szCs w:val="28"/>
        </w:rPr>
        <w:t>_</w:t>
      </w:r>
      <w:r w:rsidR="00792BE4">
        <w:rPr>
          <w:b/>
          <w:bCs/>
          <w:sz w:val="28"/>
          <w:szCs w:val="28"/>
        </w:rPr>
        <w:t>25.03.2019</w:t>
      </w:r>
      <w:r w:rsidRPr="00CE63F9">
        <w:rPr>
          <w:b/>
          <w:bCs/>
          <w:sz w:val="28"/>
          <w:szCs w:val="28"/>
        </w:rPr>
        <w:t xml:space="preserve">_______ </w:t>
      </w:r>
      <w:r w:rsidRPr="00CE63F9">
        <w:rPr>
          <w:sz w:val="28"/>
          <w:szCs w:val="28"/>
        </w:rPr>
        <w:t>№  _</w:t>
      </w:r>
      <w:r w:rsidRPr="00CE63F9">
        <w:rPr>
          <w:b/>
          <w:bCs/>
          <w:sz w:val="28"/>
          <w:szCs w:val="28"/>
        </w:rPr>
        <w:t>____</w:t>
      </w:r>
      <w:r w:rsidR="00792BE4">
        <w:rPr>
          <w:b/>
          <w:bCs/>
          <w:sz w:val="28"/>
          <w:szCs w:val="28"/>
        </w:rPr>
        <w:t>268-п</w:t>
      </w:r>
      <w:bookmarkStart w:id="0" w:name="_GoBack"/>
      <w:bookmarkEnd w:id="0"/>
      <w:r w:rsidRPr="00CE63F9">
        <w:rPr>
          <w:b/>
          <w:bCs/>
          <w:sz w:val="28"/>
          <w:szCs w:val="28"/>
        </w:rPr>
        <w:t>_____</w:t>
      </w:r>
      <w:r w:rsidRPr="00CE63F9">
        <w:rPr>
          <w:sz w:val="28"/>
          <w:szCs w:val="28"/>
        </w:rPr>
        <w:t>______</w:t>
      </w:r>
    </w:p>
    <w:p w:rsidR="00CE63F9" w:rsidRPr="00CE63F9" w:rsidRDefault="00CE63F9" w:rsidP="00CE63F9">
      <w:pPr>
        <w:pStyle w:val="a4"/>
        <w:spacing w:after="0"/>
        <w:rPr>
          <w:sz w:val="28"/>
          <w:szCs w:val="28"/>
        </w:rPr>
      </w:pPr>
      <w:r w:rsidRPr="00CE63F9">
        <w:rPr>
          <w:sz w:val="28"/>
          <w:szCs w:val="28"/>
        </w:rPr>
        <w:t xml:space="preserve">                  п. Новосергиевка</w:t>
      </w:r>
      <w:r w:rsidR="00792BE4">
        <w:rPr>
          <w:sz w:val="28"/>
          <w:szCs w:val="28"/>
        </w:rPr>
        <w:pict>
          <v:line id="Прямая соединительная линия 9" o:spid="_x0000_s1034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792BE4">
        <w:rPr>
          <w:sz w:val="28"/>
          <w:szCs w:val="28"/>
        </w:rPr>
        <w:pict>
          <v:line id="Прямая соединительная линия 10" o:spid="_x0000_s1035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792BE4">
        <w:rPr>
          <w:sz w:val="28"/>
          <w:szCs w:val="28"/>
        </w:rPr>
        <w:pict>
          <v:line id="Прямая соединительная линия 11" o:spid="_x0000_s1036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792BE4">
        <w:rPr>
          <w:sz w:val="28"/>
          <w:szCs w:val="28"/>
        </w:rPr>
        <w:pict>
          <v:line id="Прямая соединительная линия 12" o:spid="_x0000_s1037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CE63F9" w:rsidRDefault="00CE63F9" w:rsidP="00CE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оценки эффективности </w:t>
      </w:r>
    </w:p>
    <w:p w:rsidR="00CE63F9" w:rsidRDefault="00CE63F9" w:rsidP="00CE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 муниципальными  предприятиями, </w:t>
      </w:r>
    </w:p>
    <w:p w:rsidR="00CE63F9" w:rsidRDefault="00CE63F9" w:rsidP="00CE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деятельность  в  сфере </w:t>
      </w:r>
    </w:p>
    <w:p w:rsidR="00CE63F9" w:rsidRDefault="00CE63F9" w:rsidP="00CE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  хозяйства         </w:t>
      </w:r>
    </w:p>
    <w:p w:rsidR="00CE63F9" w:rsidRDefault="00CE63F9" w:rsidP="00CE6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 территории   муниципального       образования  </w:t>
      </w:r>
    </w:p>
    <w:p w:rsidR="00CE63F9" w:rsidRPr="00357764" w:rsidRDefault="00CE63F9" w:rsidP="00CE63F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Новосергиевский район Оренбургской области</w:t>
      </w:r>
    </w:p>
    <w:p w:rsidR="00787B03" w:rsidRDefault="00CE63F9" w:rsidP="00CE63F9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3F14">
        <w:rPr>
          <w:b/>
          <w:bCs/>
          <w:sz w:val="28"/>
          <w:szCs w:val="28"/>
        </w:rPr>
        <w:t xml:space="preserve">               </w:t>
      </w:r>
    </w:p>
    <w:p w:rsidR="00787B03" w:rsidRDefault="00787B03" w:rsidP="0029558E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2A0EDF" w:rsidRDefault="002A0EDF" w:rsidP="00787B03">
      <w:pPr>
        <w:pStyle w:val="a4"/>
        <w:tabs>
          <w:tab w:val="left" w:pos="1134"/>
        </w:tabs>
        <w:spacing w:after="0"/>
        <w:rPr>
          <w:sz w:val="28"/>
          <w:szCs w:val="28"/>
        </w:rPr>
      </w:pPr>
    </w:p>
    <w:p w:rsidR="002A0EDF" w:rsidRDefault="00DF1AB0" w:rsidP="00CE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16 комплекса мер («дорожной карты») по развитию жилищно-коммунального хозяйства Новосергиевского района Оренбургской области, утвержденного постановлением администрации Новосергиевского района от 14.04.2015 № 277-п:</w:t>
      </w:r>
    </w:p>
    <w:p w:rsidR="00CE63F9" w:rsidRPr="00CE63F9" w:rsidRDefault="00DF1AB0" w:rsidP="00CE63F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63F9">
        <w:rPr>
          <w:rFonts w:ascii="Times New Roman" w:eastAsia="Times New Roman" w:hAnsi="Times New Roman"/>
          <w:sz w:val="28"/>
          <w:szCs w:val="28"/>
        </w:rPr>
        <w:t>Утвердить</w:t>
      </w:r>
      <w:r w:rsidR="00CE63F9">
        <w:rPr>
          <w:rFonts w:ascii="Times New Roman" w:eastAsia="Times New Roman" w:hAnsi="Times New Roman"/>
          <w:sz w:val="28"/>
          <w:szCs w:val="28"/>
        </w:rPr>
        <w:t>:</w:t>
      </w:r>
      <w:r w:rsidRPr="00CE63F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63F9" w:rsidRDefault="00CE63F9" w:rsidP="00CE63F9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FD2544" w:rsidRPr="00CE63F9">
        <w:rPr>
          <w:rFonts w:ascii="Times New Roman" w:eastAsia="Times New Roman" w:hAnsi="Times New Roman"/>
          <w:sz w:val="28"/>
          <w:szCs w:val="28"/>
        </w:rPr>
        <w:t xml:space="preserve">ритерии и </w:t>
      </w:r>
      <w:r w:rsidR="002A0EDF" w:rsidRPr="00CE63F9">
        <w:rPr>
          <w:rFonts w:ascii="Times New Roman" w:eastAsia="Times New Roman" w:hAnsi="Times New Roman"/>
          <w:sz w:val="28"/>
          <w:szCs w:val="28"/>
        </w:rPr>
        <w:t xml:space="preserve">порядок </w:t>
      </w:r>
      <w:r w:rsidR="00DF1AB0" w:rsidRPr="00CE63F9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2A0EDF" w:rsidRPr="00CE63F9">
        <w:rPr>
          <w:rFonts w:ascii="Times New Roman" w:eastAsia="Times New Roman" w:hAnsi="Times New Roman"/>
          <w:sz w:val="28"/>
          <w:szCs w:val="28"/>
        </w:rPr>
        <w:t xml:space="preserve">оценки эффективности управления муниципальными унитарными предприятиями, осуществляющими деятельность в сфере жилищно-коммунального хозяйства на территории </w:t>
      </w:r>
      <w:r w:rsidR="00DF1AB0" w:rsidRPr="00CE63F9">
        <w:rPr>
          <w:rFonts w:ascii="Times New Roman" w:eastAsia="Times New Roman" w:hAnsi="Times New Roman"/>
          <w:sz w:val="28"/>
          <w:szCs w:val="28"/>
        </w:rPr>
        <w:t xml:space="preserve">Новосергиевского района Оренбургской области согласно приложению </w:t>
      </w:r>
      <w:r w:rsidR="00787B03" w:rsidRPr="00CE63F9">
        <w:rPr>
          <w:rFonts w:ascii="Times New Roman" w:eastAsia="Times New Roman" w:hAnsi="Times New Roman"/>
          <w:sz w:val="28"/>
          <w:szCs w:val="28"/>
        </w:rPr>
        <w:t>№</w:t>
      </w:r>
      <w:r w:rsidR="00DF1AB0" w:rsidRPr="00CE63F9">
        <w:rPr>
          <w:rFonts w:ascii="Times New Roman" w:eastAsia="Times New Roman" w:hAnsi="Times New Roman"/>
          <w:sz w:val="28"/>
          <w:szCs w:val="28"/>
        </w:rPr>
        <w:t>1</w:t>
      </w:r>
      <w:r w:rsidR="002A0EDF" w:rsidRPr="00CE63F9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2A0EDF" w:rsidRPr="00CE63F9" w:rsidRDefault="00CE63F9" w:rsidP="00CE63F9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="002A0EDF" w:rsidRPr="00CE63F9">
        <w:rPr>
          <w:rFonts w:ascii="Times New Roman" w:eastAsia="Times New Roman" w:hAnsi="Times New Roman"/>
          <w:sz w:val="28"/>
          <w:szCs w:val="28"/>
        </w:rPr>
        <w:t xml:space="preserve">орму отчета о достигнутых показателях эффективности </w:t>
      </w:r>
      <w:r w:rsidR="00DF1AB0" w:rsidRPr="00CE63F9">
        <w:rPr>
          <w:rFonts w:ascii="Times New Roman" w:eastAsia="Times New Roman" w:hAnsi="Times New Roman"/>
          <w:sz w:val="28"/>
          <w:szCs w:val="28"/>
        </w:rPr>
        <w:t>управления согласно приложению</w:t>
      </w:r>
      <w:r w:rsidR="00787B03" w:rsidRPr="00CE63F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DF1AB0" w:rsidRPr="00CE63F9">
        <w:rPr>
          <w:rFonts w:ascii="Times New Roman" w:eastAsia="Times New Roman" w:hAnsi="Times New Roman"/>
          <w:sz w:val="28"/>
          <w:szCs w:val="28"/>
        </w:rPr>
        <w:t>2</w:t>
      </w:r>
      <w:r w:rsidR="002A0EDF" w:rsidRPr="00CE63F9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2A0EDF" w:rsidRDefault="00CE63F9" w:rsidP="00CE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Администрации 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Новосергиевского района Оренбургской области 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осуществить сбор и обобщение информации по оценке эффективности управления муниципальными унитарными предприятиями, осуществляющими деятельность в сфере </w:t>
      </w:r>
      <w:proofErr w:type="spellStart"/>
      <w:r w:rsidR="002A0EDF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хозяйства на территории муниципального образования </w:t>
      </w:r>
      <w:r w:rsidR="00DF1AB0">
        <w:rPr>
          <w:rFonts w:ascii="Times New Roman" w:eastAsia="Times New Roman" w:hAnsi="Times New Roman" w:cs="Times New Roman"/>
          <w:sz w:val="28"/>
          <w:szCs w:val="28"/>
        </w:rPr>
        <w:t>Новосергиевского рай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за 2018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CE63F9" w:rsidRDefault="00CE63F9" w:rsidP="00CE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3F9" w:rsidRDefault="00CE63F9" w:rsidP="00CE6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2A0EDF" w:rsidRDefault="00CE63F9" w:rsidP="00CE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>. Руководителю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МУП «</w:t>
      </w:r>
      <w:r w:rsidR="0095369C">
        <w:rPr>
          <w:rFonts w:ascii="Times New Roman" w:eastAsia="Times New Roman" w:hAnsi="Times New Roman" w:cs="Times New Roman"/>
          <w:sz w:val="28"/>
          <w:szCs w:val="28"/>
        </w:rPr>
        <w:t>Новосергиевское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 xml:space="preserve"> ЖКХ» 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своевременное представление информации для оценки эффективности управления муниципальным унитарным предприятием, осуществляющими деятельность в сфере жилищно-коммунального хозяйства на территории муниципального образования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>Новосергиевского района Оренбургской области.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Фактические показатели эффективности управления муниципальным унитарным 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>предприятием  за  2018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 год  представляются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>администрацию Новосергиевского района О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>ренбургской области в срок до 01.04.2019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A0EDF" w:rsidRDefault="00CE63F9" w:rsidP="00CE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.  Администрации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>Новосергиевского района Оренбургской об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>ласти обеспечить в срок до 15.04.2019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года размещение результатов проведения оценки эффективности  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Предприяти</w:t>
      </w:r>
      <w:r w:rsidR="00803F14">
        <w:rPr>
          <w:rFonts w:ascii="Times New Roman" w:eastAsia="Times New Roman" w:hAnsi="Times New Roman" w:cs="Times New Roman"/>
          <w:sz w:val="28"/>
          <w:szCs w:val="28"/>
        </w:rPr>
        <w:t>ем за 2018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год на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01380">
        <w:rPr>
          <w:rFonts w:ascii="Times New Roman" w:eastAsia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65311" w:rsidRPr="00665311" w:rsidRDefault="00CE63F9" w:rsidP="00CE6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311" w:rsidRPr="006653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311" w:rsidRPr="006653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5311" w:rsidRPr="006653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 </w:t>
      </w:r>
      <w:r w:rsidR="00991B7A">
        <w:rPr>
          <w:rFonts w:ascii="Times New Roman" w:hAnsi="Times New Roman" w:cs="Times New Roman"/>
          <w:sz w:val="28"/>
          <w:szCs w:val="28"/>
        </w:rPr>
        <w:t>Щетинина А.Н.</w:t>
      </w:r>
    </w:p>
    <w:p w:rsidR="00665311" w:rsidRPr="00665311" w:rsidRDefault="00CE63F9" w:rsidP="00CE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311" w:rsidRPr="0066531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опубликованию на</w:t>
      </w:r>
      <w:r w:rsidR="00787B0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665311" w:rsidRPr="0066531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87B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5311" w:rsidRPr="00665311">
        <w:rPr>
          <w:rFonts w:ascii="Times New Roman" w:hAnsi="Times New Roman" w:cs="Times New Roman"/>
          <w:sz w:val="28"/>
          <w:szCs w:val="28"/>
        </w:rPr>
        <w:t>Новосергиевского района.</w:t>
      </w:r>
    </w:p>
    <w:p w:rsidR="00665311" w:rsidRPr="00665311" w:rsidRDefault="00665311" w:rsidP="00CE6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D1" w:rsidRDefault="000C2AD1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DF" w:rsidRDefault="00301380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</w:t>
      </w:r>
      <w:r w:rsidR="000C2A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E63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2A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А.Д.Лыков</w:t>
      </w:r>
    </w:p>
    <w:p w:rsidR="00D07857" w:rsidRDefault="002A0EDF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0810" w:rsidRDefault="00AF0810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DF" w:rsidRDefault="00AF0810" w:rsidP="00787B0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Щетинину А.Н., Насакину Д.Б., экономическому отделу, МУП «Новосергиевское ЖКХ», орготделу, прокурору.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0EDF" w:rsidRDefault="002A0EDF" w:rsidP="002A0EDF">
      <w:pPr>
        <w:spacing w:after="0" w:line="271" w:lineRule="auto"/>
        <w:rPr>
          <w:rFonts w:ascii="Times New Roman" w:eastAsia="Times New Roman" w:hAnsi="Times New Roman" w:cs="Times New Roman"/>
          <w:sz w:val="28"/>
          <w:szCs w:val="28"/>
        </w:rPr>
        <w:sectPr w:rsidR="002A0EDF" w:rsidSect="00787B0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A0EDF" w:rsidRDefault="002A0EDF" w:rsidP="00FD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2A0EDF">
          <w:pgSz w:w="11906" w:h="16838"/>
          <w:pgMar w:top="426" w:right="567" w:bottom="709" w:left="1985" w:header="709" w:footer="709" w:gutter="0"/>
          <w:cols w:space="720"/>
        </w:sectPr>
      </w:pPr>
    </w:p>
    <w:tbl>
      <w:tblPr>
        <w:tblStyle w:val="a3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87B03" w:rsidRPr="00787B03" w:rsidTr="00787B0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7B03" w:rsidRPr="00787B03" w:rsidRDefault="00787B03" w:rsidP="00787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lastRenderedPageBreak/>
              <w:t>Приложение №1</w:t>
            </w:r>
          </w:p>
          <w:p w:rsidR="00787B03" w:rsidRPr="00787B03" w:rsidRDefault="00787B03" w:rsidP="00787B03">
            <w:pPr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787B03" w:rsidRPr="00787B03" w:rsidRDefault="00787B03" w:rsidP="00787B03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 xml:space="preserve">от                    №                    </w:t>
            </w:r>
          </w:p>
        </w:tc>
      </w:tr>
    </w:tbl>
    <w:p w:rsidR="002A0EDF" w:rsidRDefault="002A0EDF" w:rsidP="002A0EDF">
      <w:pPr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EDF" w:rsidRDefault="002A0EDF" w:rsidP="002A0EDF">
      <w:pPr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И ПОРЯДОК </w:t>
      </w:r>
    </w:p>
    <w:p w:rsidR="002A0EDF" w:rsidRPr="00FD2544" w:rsidRDefault="002A0EDF" w:rsidP="002A0EDF">
      <w:pPr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эффективности управления муниципальными унитарными предприятиями, осуществляющими деятельность в сфере жилищно-коммунального хозяйства на территории муниципального образования </w:t>
      </w:r>
      <w:r w:rsidR="00FD2544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Новосергиевский </w:t>
      </w:r>
      <w:r w:rsidR="00FD2544" w:rsidRPr="00FD2544">
        <w:rPr>
          <w:rFonts w:ascii="Times New Roman" w:eastAsia="Times New Roman" w:hAnsi="Times New Roman" w:cs="Times New Roman"/>
          <w:b/>
          <w:sz w:val="28"/>
          <w:szCs w:val="28"/>
        </w:rPr>
        <w:t>район Оренбургской области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Руководители Предприятий по итогам отчетного периода (календарный год):  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обеспечивают определение  фактически достигнутых за отчетный период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величин  показателей  эффективности  деятельности Предприятия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  соответствии  с     показателями,  предусмотренн</w:t>
      </w:r>
      <w:r w:rsidR="003D5B61">
        <w:rPr>
          <w:rFonts w:ascii="Times New Roman" w:eastAsia="Times New Roman" w:hAnsi="Times New Roman" w:cs="Times New Roman"/>
          <w:sz w:val="28"/>
          <w:szCs w:val="28"/>
        </w:rPr>
        <w:t xml:space="preserve">ыми  в  приложении </w:t>
      </w:r>
      <w:r w:rsidR="00787B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D5B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A0EDF" w:rsidRDefault="003D5B61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представляют  в  а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фактические показатели эффективности Предприятия за отчетный перио</w:t>
      </w:r>
      <w:r w:rsidR="00787B03">
        <w:rPr>
          <w:rFonts w:ascii="Times New Roman" w:eastAsia="Times New Roman" w:hAnsi="Times New Roman" w:cs="Times New Roman"/>
          <w:sz w:val="28"/>
          <w:szCs w:val="28"/>
        </w:rPr>
        <w:t>д по форме, согласно приложению№2</w:t>
      </w:r>
      <w:r w:rsidR="002A0E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 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несут ответственность за достоверность представляемой информации.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Итоговая оценка эффективности управления Предприятием проводится с учетом показателей эффективности управления Предприя</w:t>
      </w:r>
      <w:r w:rsidR="003D5B61">
        <w:rPr>
          <w:rFonts w:ascii="Times New Roman" w:eastAsia="Times New Roman" w:hAnsi="Times New Roman" w:cs="Times New Roman"/>
          <w:sz w:val="28"/>
          <w:szCs w:val="28"/>
        </w:rPr>
        <w:t xml:space="preserve">тием, приведенных в приложении </w:t>
      </w:r>
      <w:r w:rsidR="00787B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D5B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постановлению, по однобалльной системе значений на основании следующих критериев: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 до 0,8 баллов - эффективное управление Предприятием;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0,8 до 0,6 баллов - достаточно эффективное управление Предприятием;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0,6 до 0,4 баллов - условно-эффективное управление Предприятием с необходимостью совершенствования по отдельным направлениям деятельности;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0,4 до 0,2 баллов - низкий уровень эффективности управления Предприятием;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 0,2 баллов - неэффективное управление Предприятием.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Расчет итогового показателя эффективности управления Предприятием определяется по формуле: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proofErr w:type="gramEnd"/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итог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=  ∑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/n</w:t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=1</w:t>
      </w:r>
    </w:p>
    <w:p w:rsidR="00F95422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 n - количество показателей.</w:t>
      </w:r>
    </w:p>
    <w:p w:rsidR="00787B03" w:rsidRDefault="00F95422" w:rsidP="0078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5422">
        <w:rPr>
          <w:rFonts w:ascii="Times New Roman" w:hAnsi="Times New Roman" w:cs="Times New Roman"/>
          <w:sz w:val="28"/>
          <w:szCs w:val="28"/>
        </w:rPr>
        <w:t>Дополнительные критерии о</w:t>
      </w:r>
      <w:r>
        <w:rPr>
          <w:rFonts w:ascii="Times New Roman" w:hAnsi="Times New Roman" w:cs="Times New Roman"/>
          <w:sz w:val="28"/>
          <w:szCs w:val="28"/>
        </w:rPr>
        <w:t>ценки эффективности управления</w:t>
      </w:r>
      <w:r w:rsidRPr="00F95422">
        <w:rPr>
          <w:rFonts w:ascii="Times New Roman" w:hAnsi="Times New Roman" w:cs="Times New Roman"/>
          <w:sz w:val="28"/>
          <w:szCs w:val="28"/>
        </w:rPr>
        <w:t>государственными  и муниципальными унитарными предприятиями,</w:t>
      </w:r>
    </w:p>
    <w:p w:rsidR="00787B03" w:rsidRDefault="00787B03" w:rsidP="0078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95422" w:rsidRPr="00F95422" w:rsidRDefault="00F95422" w:rsidP="0078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422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F9542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</w:t>
      </w:r>
      <w:r w:rsidRPr="00F95422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422" w:rsidRPr="00F95422" w:rsidRDefault="00F95422" w:rsidP="00787B0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95422">
        <w:rPr>
          <w:rFonts w:ascii="Times New Roman" w:hAnsi="Times New Roman"/>
          <w:sz w:val="28"/>
          <w:szCs w:val="28"/>
        </w:rPr>
        <w:t xml:space="preserve">Управление  государственным или </w:t>
      </w:r>
      <w:proofErr w:type="gramStart"/>
      <w:r w:rsidRPr="00F95422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Pr="00F95422">
        <w:rPr>
          <w:rFonts w:ascii="Times New Roman" w:hAnsi="Times New Roman"/>
          <w:sz w:val="28"/>
          <w:szCs w:val="28"/>
        </w:rPr>
        <w:t xml:space="preserve"> унитарным предприятием, осуществляющим деятельность в сфере жилищно-коммунального хозяйства (далее – предприятие), признается неэффективным в случае, если выявляется его соответствие любому из нижеуказанных критериев:</w:t>
      </w:r>
    </w:p>
    <w:p w:rsidR="00F95422" w:rsidRPr="00F95422" w:rsidRDefault="00F95422" w:rsidP="0078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22">
        <w:rPr>
          <w:rFonts w:ascii="Times New Roman" w:hAnsi="Times New Roman" w:cs="Times New Roman"/>
          <w:sz w:val="28"/>
          <w:szCs w:val="28"/>
        </w:rPr>
        <w:t xml:space="preserve">а) наличие у предприятия убытка от основной деятельности за </w:t>
      </w:r>
      <w:r w:rsidRPr="00F95422">
        <w:rPr>
          <w:rFonts w:ascii="Times New Roman" w:hAnsi="Times New Roman" w:cs="Times New Roman"/>
          <w:sz w:val="28"/>
          <w:szCs w:val="28"/>
        </w:rPr>
        <w:br/>
        <w:t xml:space="preserve">последние три отчетных периода; </w:t>
      </w:r>
    </w:p>
    <w:p w:rsidR="00F95422" w:rsidRPr="00F95422" w:rsidRDefault="00F95422" w:rsidP="0078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22">
        <w:rPr>
          <w:rFonts w:ascii="Times New Roman" w:hAnsi="Times New Roman" w:cs="Times New Roman"/>
          <w:sz w:val="28"/>
          <w:szCs w:val="28"/>
        </w:rPr>
        <w:t xml:space="preserve">б) несоответствие качества предоставляемых услуг в сфере </w:t>
      </w:r>
      <w:r w:rsidRPr="00F95422">
        <w:rPr>
          <w:rFonts w:ascii="Times New Roman" w:hAnsi="Times New Roman" w:cs="Times New Roman"/>
          <w:sz w:val="28"/>
          <w:szCs w:val="28"/>
        </w:rPr>
        <w:br/>
        <w:t>теплоснабжения (предоставления услуги по отоплению), водоснабжения и водоотведения законодательно установленным нормам.</w:t>
      </w:r>
    </w:p>
    <w:p w:rsidR="00F95422" w:rsidRPr="00F95422" w:rsidRDefault="00F95422" w:rsidP="0078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22">
        <w:rPr>
          <w:rFonts w:ascii="Times New Roman" w:hAnsi="Times New Roman" w:cs="Times New Roman"/>
          <w:sz w:val="28"/>
          <w:szCs w:val="28"/>
        </w:rPr>
        <w:t xml:space="preserve">В случае оказания услуг по всем видам коммунальных ресурсов </w:t>
      </w:r>
      <w:r w:rsidRPr="00F95422">
        <w:rPr>
          <w:rFonts w:ascii="Times New Roman" w:hAnsi="Times New Roman" w:cs="Times New Roman"/>
          <w:sz w:val="28"/>
          <w:szCs w:val="28"/>
        </w:rPr>
        <w:br/>
        <w:t xml:space="preserve">(услуг) управление предприятием признается неэффективным в случае </w:t>
      </w:r>
      <w:r w:rsidRPr="00F95422">
        <w:rPr>
          <w:rFonts w:ascii="Times New Roman" w:hAnsi="Times New Roman" w:cs="Times New Roman"/>
          <w:sz w:val="28"/>
          <w:szCs w:val="28"/>
        </w:rPr>
        <w:br/>
        <w:t xml:space="preserve">выявления вышеуказанных нарушений хотя бы по одному виду </w:t>
      </w:r>
      <w:r w:rsidRPr="00F95422">
        <w:rPr>
          <w:rFonts w:ascii="Times New Roman" w:hAnsi="Times New Roman" w:cs="Times New Roman"/>
          <w:sz w:val="28"/>
          <w:szCs w:val="28"/>
        </w:rPr>
        <w:br/>
        <w:t>ресурса (услуги).</w:t>
      </w:r>
    </w:p>
    <w:p w:rsidR="00F95422" w:rsidRPr="00F95422" w:rsidRDefault="00F95422" w:rsidP="00787B03">
      <w:pPr>
        <w:spacing w:after="0" w:line="240" w:lineRule="auto"/>
        <w:ind w:firstLine="709"/>
        <w:jc w:val="both"/>
        <w:rPr>
          <w:sz w:val="28"/>
          <w:szCs w:val="28"/>
        </w:rPr>
      </w:pPr>
      <w:r w:rsidRPr="00F95422">
        <w:rPr>
          <w:rFonts w:ascii="Times New Roman" w:hAnsi="Times New Roman" w:cs="Times New Roman"/>
          <w:sz w:val="28"/>
          <w:szCs w:val="28"/>
        </w:rPr>
        <w:t xml:space="preserve"> Управление предприятием признается неэффективным в случае, если в результате своей деятельности оно оказывало услуги, не соответствующие по качеству предоставляемых услуг в сфере теплоснабжения, водоснабжения и водоотведения законодательно установленным нормам        </w:t>
      </w:r>
      <w:r w:rsidRPr="00F95422">
        <w:rPr>
          <w:rFonts w:ascii="Times New Roman" w:hAnsi="Times New Roman" w:cs="Times New Roman"/>
          <w:sz w:val="28"/>
          <w:szCs w:val="28"/>
        </w:rPr>
        <w:tab/>
      </w:r>
      <w:r w:rsidRPr="00F95422">
        <w:rPr>
          <w:rFonts w:ascii="Times New Roman" w:hAnsi="Times New Roman" w:cs="Times New Roman"/>
          <w:sz w:val="28"/>
          <w:szCs w:val="28"/>
        </w:rPr>
        <w:tab/>
      </w:r>
      <w:r w:rsidRPr="00F95422">
        <w:rPr>
          <w:rFonts w:ascii="Times New Roman" w:hAnsi="Times New Roman" w:cs="Times New Roman"/>
          <w:sz w:val="28"/>
          <w:szCs w:val="28"/>
        </w:rPr>
        <w:tab/>
      </w:r>
    </w:p>
    <w:p w:rsidR="002A0EDF" w:rsidRDefault="002A0EDF" w:rsidP="0078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Администрация </w:t>
      </w:r>
      <w:r w:rsidR="003D5B61"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сопоставление значений показателей за отчетный период и  оценку  эффективности    деятельности    Предприятий  в     соответствии с   критериям</w:t>
      </w:r>
      <w:r w:rsidR="00C60CB9">
        <w:rPr>
          <w:rFonts w:ascii="Times New Roman" w:eastAsia="Times New Roman" w:hAnsi="Times New Roman" w:cs="Times New Roman"/>
          <w:sz w:val="28"/>
          <w:szCs w:val="28"/>
        </w:rPr>
        <w:t>и,   указанными в   пунктах    1,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настоящего   приложения.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необходимости, по результатам проведенной оценки готовятся предложения   главе Администрации </w:t>
      </w:r>
      <w:r w:rsidR="00CA2423"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для принятия решения о    реорганизации    Предприятий,    их    ликвидации,      преобразовании, о целесообразности смены их руководства, приватизации муниципального имущества, а также рекомендуется провести актуализацию и (или) утверждение графиков передачи в концессию объектов жилищно-коммунального хозяйства муниципальных предприятий, осуществляющих неэффективное управление, согласно формы, утвержденной Министерством строительства Российской Федерации.</w:t>
      </w:r>
      <w:proofErr w:type="gramEnd"/>
    </w:p>
    <w:p w:rsidR="002A0EDF" w:rsidRDefault="002A0EDF" w:rsidP="002A0EDF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63F9" w:rsidRDefault="00CE63F9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63F9" w:rsidRDefault="00CE63F9" w:rsidP="00CE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</w:t>
      </w: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87B03" w:rsidRDefault="00787B03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87B03" w:rsidRDefault="00787B03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87B03" w:rsidRDefault="00787B03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87B03" w:rsidRDefault="00787B03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0EDF" w:rsidRDefault="002A0EDF" w:rsidP="002A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87B03" w:rsidRPr="00787B03" w:rsidTr="00787B0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7B03" w:rsidRPr="00787B03" w:rsidRDefault="00787B03" w:rsidP="0078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787B03" w:rsidRPr="00787B03" w:rsidRDefault="00787B03" w:rsidP="0078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0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787B03" w:rsidRPr="00787B03" w:rsidRDefault="00787B03" w:rsidP="00787B03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B03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№                    </w:t>
            </w:r>
          </w:p>
        </w:tc>
      </w:tr>
    </w:tbl>
    <w:p w:rsidR="00A17822" w:rsidRPr="00A17822" w:rsidRDefault="00A17822" w:rsidP="00A17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0EDF" w:rsidRDefault="002A0EDF" w:rsidP="00A178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EDF" w:rsidRDefault="002A0EDF" w:rsidP="002A0E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  <w:r w:rsidR="001B42E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ЭФФЕКТИВНОСТИ УПРАВЛЕНИЯ</w:t>
      </w:r>
    </w:p>
    <w:p w:rsidR="002A0EDF" w:rsidRDefault="001B42E8" w:rsidP="002A0E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 ПРЕДПРИЯТИЯМИ</w:t>
      </w:r>
    </w:p>
    <w:p w:rsidR="002A0EDF" w:rsidRDefault="002A0EDF" w:rsidP="002A0E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 за  201__ год</w:t>
      </w:r>
    </w:p>
    <w:p w:rsidR="002A0EDF" w:rsidRDefault="002A0EDF" w:rsidP="002A0ED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(наименование предприятия)</w:t>
      </w:r>
    </w:p>
    <w:p w:rsidR="008E0783" w:rsidRPr="008E0783" w:rsidRDefault="008E0783" w:rsidP="008E0783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"/>
        <w:gridCol w:w="7670"/>
        <w:gridCol w:w="1134"/>
        <w:gridCol w:w="1276"/>
      </w:tblGrid>
      <w:tr w:rsidR="008E0783" w:rsidRPr="00787B03" w:rsidTr="00787B03">
        <w:trPr>
          <w:trHeight w:val="780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Допустимые баллы </w:t>
            </w: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оценки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Балл </w:t>
            </w: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оценки</w:t>
            </w:r>
          </w:p>
        </w:tc>
      </w:tr>
      <w:tr w:rsidR="008E0783" w:rsidRPr="00787B03" w:rsidTr="00787B03">
        <w:trPr>
          <w:trHeight w:val="7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выполнение плановых показателей 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надежности, качества и энергетической эффективности в соответствии с законодательством Российской Федерации за отчетный период (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кач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C60CB9"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C60CB9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</w:t>
            </w:r>
            <w:r w:rsidR="008E0783"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0783" w:rsidRPr="00787B03" w:rsidTr="00787B03">
        <w:trPr>
          <w:trHeight w:val="7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при наличии производственной и (или) инвестиционной программы Предприятия, содержащей показатели надежности, качества и энергетической эффективности   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кач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в ходе реализации производственной и (или) инвестиционной программы Предприятия не достигнуты показатели надежности, качества и энергетической эффективности   за отчетный период;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кач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в ходе реализации производственной и (или) инвестиционной программы Предприятия достигнуты показатели надежности, качества и энергетической эффективности   за отчетный период;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0783" w:rsidRPr="00787B03" w:rsidTr="00787B03">
        <w:trPr>
          <w:trHeight w:val="10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при отсутствии инвестиционной программы Предприятия либо в случае, если инвестиционная  и (или) производственная программа Предприятия не содержит показатели надежности, качества и энергетической эффективности: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кач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количество неисполненных в срок предписаний уполномоченного надзорного органа о несоблюдении установленных требований к качеству превышает одно предписание;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кач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,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если количество неисполненных в срок предписаний уполномоченного надзорного органа о несоблюдении установленных требований к качеству не превышает одного предписания;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0783" w:rsidRPr="00787B03" w:rsidTr="00787B03">
        <w:trPr>
          <w:trHeight w:val="84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наличие нецелевого использования бюджетных средств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нецелев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):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нецелев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=1, если проверка целевого использования бюджетных средств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за отчетный год, не выявила нецелевое использование бюджетных средств за отчетный год;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нецелев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=0, если проверка целевого использования бюджетных средств за отчетный год, выявила нецелевое использование бюджетных средств за отчетный год;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787B03">
        <w:trPr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соблюдение установленных в соответствии с  законодательством Российской Федерации сроков рассмотрения жалоб от заявителей на ненадлежащее качество услуг, оказываемых Предприятием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gram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.,  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 –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показатель соблюдения установленных сроков рассмотрения жалоб от заявителей на ненадлежащее качество услуг, оказываемых Предприятием.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обр.нар.ср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– число жалоб потребителей услуг на ненадлежащее качество услуг, по которым Предприятием в соответствующий 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 указанных Предприятий, организационно-распределительными документами (шт.).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обр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0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=1.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обр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787B03">
        <w:trPr>
          <w:trHeight w:val="5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оборачиваемость кредиторской задолженности Предприятия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</w:t>
            </w:r>
            <w:proofErr w:type="gram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.к</w:t>
            </w:r>
            <w:proofErr w:type="gram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.з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.к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.з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 = 0, если оборачиваемость кредиторской задолженности &gt; 40 (дней);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.к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.з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) = 1, если оборачиваемость кредиторской задолженности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&lt;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40 (дней);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где: (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.к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.з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 – показатель, характеризующий оборачиваемость кредиторской задолженности Предприятия, как отношение кредиторской задолженности к выручке от реализации по основному виду деятельности, умноженное на количество дней в отчетном периоде.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787B03">
        <w:trPr>
          <w:trHeight w:val="5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л.ав.</w:t>
            </w:r>
            <w:proofErr w:type="gram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</w:t>
            </w:r>
            <w:proofErr w:type="spellEnd"/>
            <w:proofErr w:type="gram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..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л.ав.с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.. =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ав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где: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л.ав.с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.- показатель, характеризующий отсутствие аварийных ситуаций, ликвидированных с нарушением нормативных сроков за отчетный период;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ав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 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силы).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ав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= 0,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л.ав.с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1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Если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ав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.н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ар.ср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&gt;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л.ав.с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787B03">
        <w:trPr>
          <w:trHeight w:val="5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соблюдение Предприятием требований к раскрытию информации в соответствии со стандартами раскрытия информации, утвержденными Правительством Российской Федерации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сстанд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сстанд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0,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два и более раз  за отчетный период;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сстанд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1,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менее двух  раз  за отчетный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787B03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наличие финансовой поддержки Предприятия за счет средств субъекта Российской Федерации (органов местного самоуправления на покрытие операционных расходов Предприятия за отчетный период (</w:t>
            </w:r>
            <w:proofErr w:type="spell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ф</w:t>
            </w:r>
            <w:proofErr w:type="gramStart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.п</w:t>
            </w:r>
            <w:proofErr w:type="gram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одд</w:t>
            </w:r>
            <w:proofErr w:type="spellEnd"/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за исключением установленных законодательством Российской Федерации случаев возмещения недополученных доходов, при осуществлении  регулируемых видов деятельности Предприятием: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ф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.п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одд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.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0, если за счет средств субъекта Российской федерации (органа местного самоуправления) в отчетном периоде оказывалась финансовая поддержка Предприятия на покрытие операционных расходов Предприятия два и более раза;</w:t>
            </w:r>
          </w:p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ф</w:t>
            </w:r>
            <w:proofErr w:type="gramStart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.п</w:t>
            </w:r>
            <w:proofErr w:type="gram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одд</w:t>
            </w:r>
            <w:proofErr w:type="spellEnd"/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 xml:space="preserve">. </w:t>
            </w:r>
            <w:r w:rsidRPr="00787B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= 1, если финансовая поддержка Предприятия на покрытие его операционных расходов за счет средств субъекта Российской федерации (органа местного самоуправления) в отчетном периоде не оказывалась  или оказывалась не более одного раза.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proofErr w:type="gramStart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7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783" w:rsidRPr="00787B03" w:rsidTr="00787B03">
        <w:trPr>
          <w:trHeight w:val="62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эффективности управления Предприятием /Общая сумма баллов оценки / Число критериев, применимых к Предприятию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E0783" w:rsidRDefault="008E0783" w:rsidP="008E0783">
      <w:pPr>
        <w:tabs>
          <w:tab w:val="left" w:pos="0"/>
        </w:tabs>
        <w:jc w:val="both"/>
        <w:rPr>
          <w:color w:val="000000"/>
        </w:rPr>
      </w:pPr>
    </w:p>
    <w:tbl>
      <w:tblPr>
        <w:tblW w:w="10945" w:type="dxa"/>
        <w:tblInd w:w="-885" w:type="dxa"/>
        <w:tblLook w:val="04A0" w:firstRow="1" w:lastRow="0" w:firstColumn="1" w:lastColumn="0" w:noHBand="0" w:noVBand="1"/>
      </w:tblPr>
      <w:tblGrid>
        <w:gridCol w:w="3765"/>
        <w:gridCol w:w="489"/>
        <w:gridCol w:w="2486"/>
        <w:gridCol w:w="489"/>
        <w:gridCol w:w="3227"/>
        <w:gridCol w:w="489"/>
      </w:tblGrid>
      <w:tr w:rsidR="008E0783" w:rsidRPr="002C57BB" w:rsidTr="00787B03">
        <w:tc>
          <w:tcPr>
            <w:tcW w:w="4254" w:type="dxa"/>
            <w:gridSpan w:val="2"/>
          </w:tcPr>
          <w:p w:rsidR="008E0783" w:rsidRPr="00787B03" w:rsidRDefault="008E0783" w:rsidP="0078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  <w:p w:rsidR="008E0783" w:rsidRPr="00787B03" w:rsidRDefault="008E0783" w:rsidP="0078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>руководителя органа</w:t>
            </w:r>
          </w:p>
          <w:p w:rsidR="008E0783" w:rsidRPr="00787B03" w:rsidRDefault="008E0783" w:rsidP="0078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 xml:space="preserve"> органа местного самоуправления</w:t>
            </w:r>
          </w:p>
          <w:p w:rsidR="008E0783" w:rsidRPr="00787B03" w:rsidRDefault="008E0783" w:rsidP="0078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 xml:space="preserve">(государственного унитарного </w:t>
            </w:r>
            <w:r w:rsidRPr="00787B03">
              <w:rPr>
                <w:rFonts w:ascii="Times New Roman" w:hAnsi="Times New Roman" w:cs="Times New Roman"/>
                <w:sz w:val="28"/>
              </w:rPr>
              <w:br/>
              <w:t xml:space="preserve">предприятия)  </w:t>
            </w:r>
          </w:p>
        </w:tc>
        <w:tc>
          <w:tcPr>
            <w:tcW w:w="2975" w:type="dxa"/>
            <w:gridSpan w:val="2"/>
          </w:tcPr>
          <w:p w:rsidR="008E0783" w:rsidRPr="00787B03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0783" w:rsidRPr="00787B03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0783" w:rsidRPr="00787B03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8E0783" w:rsidRPr="00787B03" w:rsidRDefault="008E0783" w:rsidP="00787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>(подпись)</w:t>
            </w:r>
          </w:p>
        </w:tc>
        <w:tc>
          <w:tcPr>
            <w:tcW w:w="3716" w:type="dxa"/>
            <w:gridSpan w:val="2"/>
          </w:tcPr>
          <w:p w:rsidR="008E0783" w:rsidRPr="00787B03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0783" w:rsidRPr="00787B03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0783" w:rsidRPr="00787B03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>_________________________</w:t>
            </w:r>
          </w:p>
          <w:p w:rsidR="008E0783" w:rsidRPr="00787B03" w:rsidRDefault="008E0783" w:rsidP="00787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7B03">
              <w:rPr>
                <w:rFonts w:ascii="Times New Roman" w:hAnsi="Times New Roman" w:cs="Times New Roman"/>
                <w:sz w:val="28"/>
              </w:rPr>
              <w:t xml:space="preserve">       (инициалы, фамилия)</w:t>
            </w:r>
          </w:p>
        </w:tc>
      </w:tr>
      <w:tr w:rsidR="008E0783" w:rsidRPr="002C57BB" w:rsidTr="00787B03">
        <w:trPr>
          <w:gridAfter w:val="1"/>
          <w:wAfter w:w="489" w:type="dxa"/>
        </w:trPr>
        <w:tc>
          <w:tcPr>
            <w:tcW w:w="3765" w:type="dxa"/>
          </w:tcPr>
          <w:p w:rsidR="008E0783" w:rsidRPr="002C57BB" w:rsidRDefault="008E0783" w:rsidP="00787B03">
            <w:pPr>
              <w:jc w:val="both"/>
            </w:pPr>
          </w:p>
        </w:tc>
        <w:tc>
          <w:tcPr>
            <w:tcW w:w="2975" w:type="dxa"/>
            <w:gridSpan w:val="2"/>
          </w:tcPr>
          <w:p w:rsidR="008E0783" w:rsidRPr="00CE63F9" w:rsidRDefault="008E0783" w:rsidP="00CE63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E63F9" w:rsidRPr="00CE63F9" w:rsidRDefault="00CE63F9" w:rsidP="00CE63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E63F9" w:rsidRPr="00CE63F9" w:rsidRDefault="00CE63F9" w:rsidP="00CE63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63F9">
              <w:rPr>
                <w:rFonts w:ascii="Times New Roman" w:hAnsi="Times New Roman" w:cs="Times New Roman"/>
                <w:b/>
                <w:i/>
              </w:rPr>
              <w:t>_____________</w:t>
            </w:r>
          </w:p>
        </w:tc>
        <w:tc>
          <w:tcPr>
            <w:tcW w:w="3716" w:type="dxa"/>
            <w:gridSpan w:val="2"/>
          </w:tcPr>
          <w:p w:rsidR="008E0783" w:rsidRPr="002C57BB" w:rsidRDefault="008E0783" w:rsidP="00787B03">
            <w:pPr>
              <w:jc w:val="both"/>
            </w:pPr>
          </w:p>
        </w:tc>
      </w:tr>
    </w:tbl>
    <w:p w:rsidR="008E0783" w:rsidRDefault="008E0783" w:rsidP="008E0783">
      <w:pPr>
        <w:jc w:val="both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8E0783">
      <w:pPr>
        <w:jc w:val="right"/>
        <w:rPr>
          <w:sz w:val="28"/>
          <w:szCs w:val="28"/>
        </w:rPr>
      </w:pPr>
    </w:p>
    <w:p w:rsidR="008E0783" w:rsidRDefault="008E0783" w:rsidP="002A0EDF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DF" w:rsidRDefault="002A0EDF" w:rsidP="002A0EDF">
      <w:pPr>
        <w:spacing w:after="0" w:line="271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EDF" w:rsidRDefault="002A0EDF" w:rsidP="002A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DF" w:rsidRDefault="002A0EDF" w:rsidP="002A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DF" w:rsidRDefault="002A0EDF" w:rsidP="002A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EDF" w:rsidRDefault="002A0EDF" w:rsidP="002A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D68" w:rsidRDefault="00133D68"/>
    <w:sectPr w:rsidR="00133D68" w:rsidSect="00A5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89C"/>
    <w:multiLevelType w:val="multilevel"/>
    <w:tmpl w:val="B8843D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EDF"/>
    <w:rsid w:val="000C2AD1"/>
    <w:rsid w:val="00133D68"/>
    <w:rsid w:val="001B42E8"/>
    <w:rsid w:val="001D4588"/>
    <w:rsid w:val="0029558E"/>
    <w:rsid w:val="002A0EDF"/>
    <w:rsid w:val="002B7A83"/>
    <w:rsid w:val="002D0D79"/>
    <w:rsid w:val="00301380"/>
    <w:rsid w:val="00331BBF"/>
    <w:rsid w:val="003D5B61"/>
    <w:rsid w:val="004F2F97"/>
    <w:rsid w:val="00665311"/>
    <w:rsid w:val="00787B03"/>
    <w:rsid w:val="00792BE4"/>
    <w:rsid w:val="00803F14"/>
    <w:rsid w:val="008E0783"/>
    <w:rsid w:val="0095369C"/>
    <w:rsid w:val="009914C8"/>
    <w:rsid w:val="00991B7A"/>
    <w:rsid w:val="009B4723"/>
    <w:rsid w:val="00A17822"/>
    <w:rsid w:val="00A501FD"/>
    <w:rsid w:val="00AF0810"/>
    <w:rsid w:val="00C60CB9"/>
    <w:rsid w:val="00CA2423"/>
    <w:rsid w:val="00CE63F9"/>
    <w:rsid w:val="00D07857"/>
    <w:rsid w:val="00D21327"/>
    <w:rsid w:val="00DA66B1"/>
    <w:rsid w:val="00DC0C76"/>
    <w:rsid w:val="00DE5671"/>
    <w:rsid w:val="00DF1AB0"/>
    <w:rsid w:val="00E42914"/>
    <w:rsid w:val="00E44745"/>
    <w:rsid w:val="00F95422"/>
    <w:rsid w:val="00FC42E5"/>
    <w:rsid w:val="00FD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955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955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95422"/>
    <w:pPr>
      <w:spacing w:line="240" w:lineRule="auto"/>
      <w:ind w:left="720" w:firstLine="709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653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65311"/>
    <w:rPr>
      <w:rFonts w:ascii="Arial" w:eastAsia="Times New Roman" w:hAnsi="Arial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</cp:revision>
  <cp:lastPrinted>2019-03-25T11:22:00Z</cp:lastPrinted>
  <dcterms:created xsi:type="dcterms:W3CDTF">2018-05-07T06:30:00Z</dcterms:created>
  <dcterms:modified xsi:type="dcterms:W3CDTF">2019-04-05T10:50:00Z</dcterms:modified>
</cp:coreProperties>
</file>