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3" w:rsidRPr="00357764" w:rsidRDefault="00810763" w:rsidP="0092606B">
      <w:pPr>
        <w:pStyle w:val="a6"/>
        <w:tabs>
          <w:tab w:val="left" w:pos="1134"/>
        </w:tabs>
        <w:spacing w:after="0"/>
        <w:rPr>
          <w:b/>
          <w:bCs/>
          <w:sz w:val="28"/>
          <w:szCs w:val="28"/>
        </w:rPr>
      </w:pPr>
      <w:r w:rsidRPr="00357764">
        <w:rPr>
          <w:b/>
          <w:bCs/>
          <w:sz w:val="28"/>
          <w:szCs w:val="28"/>
        </w:rPr>
        <w:t xml:space="preserve">                АДМИНИСТРАЦИЯ</w:t>
      </w:r>
    </w:p>
    <w:p w:rsidR="00810763" w:rsidRPr="00357764" w:rsidRDefault="00810763" w:rsidP="0092606B">
      <w:pPr>
        <w:pStyle w:val="a6"/>
        <w:spacing w:after="0"/>
        <w:rPr>
          <w:sz w:val="28"/>
          <w:szCs w:val="28"/>
        </w:rPr>
      </w:pPr>
    </w:p>
    <w:p w:rsidR="00810763" w:rsidRPr="00357764" w:rsidRDefault="00810763" w:rsidP="0092606B">
      <w:pPr>
        <w:pStyle w:val="a6"/>
        <w:spacing w:after="0"/>
        <w:rPr>
          <w:b/>
          <w:bCs/>
          <w:sz w:val="28"/>
          <w:szCs w:val="28"/>
        </w:rPr>
      </w:pPr>
      <w:r w:rsidRPr="00357764">
        <w:rPr>
          <w:b/>
          <w:bCs/>
          <w:sz w:val="28"/>
          <w:szCs w:val="28"/>
        </w:rPr>
        <w:t>МУНИЦИПАЛЬНОГО ОБРАЗОВАНИЯ</w:t>
      </w:r>
    </w:p>
    <w:p w:rsidR="00810763" w:rsidRPr="00357764" w:rsidRDefault="00810763" w:rsidP="0092606B">
      <w:pPr>
        <w:pStyle w:val="a6"/>
        <w:spacing w:after="0"/>
        <w:rPr>
          <w:b/>
          <w:bCs/>
          <w:sz w:val="28"/>
          <w:szCs w:val="28"/>
        </w:rPr>
      </w:pPr>
    </w:p>
    <w:p w:rsidR="00810763" w:rsidRPr="00357764" w:rsidRDefault="00810763" w:rsidP="0092606B">
      <w:pPr>
        <w:pStyle w:val="a6"/>
        <w:spacing w:after="0"/>
        <w:rPr>
          <w:b/>
          <w:bCs/>
          <w:sz w:val="28"/>
          <w:szCs w:val="28"/>
        </w:rPr>
      </w:pPr>
      <w:r w:rsidRPr="00357764">
        <w:rPr>
          <w:b/>
          <w:bCs/>
          <w:sz w:val="28"/>
          <w:szCs w:val="28"/>
        </w:rPr>
        <w:t xml:space="preserve">       НОВОСЕРГИЕВСКИЙ РАЙОН</w:t>
      </w:r>
    </w:p>
    <w:p w:rsidR="00810763" w:rsidRPr="00357764" w:rsidRDefault="00810763" w:rsidP="0092606B">
      <w:pPr>
        <w:pStyle w:val="a6"/>
        <w:spacing w:after="0"/>
      </w:pPr>
    </w:p>
    <w:p w:rsidR="00810763" w:rsidRPr="00357764" w:rsidRDefault="00810763" w:rsidP="0092606B">
      <w:pPr>
        <w:pStyle w:val="a6"/>
        <w:spacing w:after="0"/>
        <w:rPr>
          <w:b/>
          <w:bCs/>
          <w:sz w:val="28"/>
          <w:szCs w:val="28"/>
        </w:rPr>
      </w:pPr>
      <w:r w:rsidRPr="00357764">
        <w:rPr>
          <w:b/>
          <w:bCs/>
          <w:sz w:val="28"/>
          <w:szCs w:val="28"/>
        </w:rPr>
        <w:t xml:space="preserve">         ОРЕНБУРГСКОЙ ОБЛАСТИ</w:t>
      </w:r>
    </w:p>
    <w:p w:rsidR="00810763" w:rsidRPr="00357764" w:rsidRDefault="00810763" w:rsidP="0092606B">
      <w:pPr>
        <w:pStyle w:val="a6"/>
        <w:spacing w:after="0"/>
      </w:pPr>
    </w:p>
    <w:p w:rsidR="00810763" w:rsidRPr="00357764" w:rsidRDefault="00810763" w:rsidP="0092606B">
      <w:pPr>
        <w:pStyle w:val="a6"/>
        <w:spacing w:after="0"/>
        <w:rPr>
          <w:b/>
          <w:bCs/>
          <w:sz w:val="28"/>
          <w:szCs w:val="28"/>
        </w:rPr>
      </w:pPr>
      <w:r w:rsidRPr="00357764">
        <w:rPr>
          <w:b/>
          <w:bCs/>
          <w:sz w:val="28"/>
          <w:szCs w:val="28"/>
        </w:rPr>
        <w:t xml:space="preserve">                 ПОСТАНОВЛЕНИЕ</w:t>
      </w:r>
    </w:p>
    <w:p w:rsidR="00810763" w:rsidRPr="00357764" w:rsidRDefault="00810763" w:rsidP="0092606B">
      <w:pPr>
        <w:pStyle w:val="a6"/>
        <w:spacing w:after="0"/>
        <w:rPr>
          <w:b/>
          <w:bCs/>
          <w:sz w:val="28"/>
          <w:szCs w:val="28"/>
        </w:rPr>
      </w:pPr>
    </w:p>
    <w:p w:rsidR="00810763" w:rsidRPr="00357764" w:rsidRDefault="00810763" w:rsidP="0092606B">
      <w:pPr>
        <w:pStyle w:val="a6"/>
        <w:rPr>
          <w:sz w:val="28"/>
          <w:szCs w:val="28"/>
        </w:rPr>
      </w:pPr>
      <w:r w:rsidRPr="00357764">
        <w:rPr>
          <w:b/>
          <w:bCs/>
          <w:sz w:val="28"/>
          <w:szCs w:val="28"/>
        </w:rPr>
        <w:t>__</w:t>
      </w:r>
      <w:r w:rsidR="00355C9C">
        <w:rPr>
          <w:b/>
          <w:bCs/>
          <w:sz w:val="28"/>
          <w:szCs w:val="28"/>
        </w:rPr>
        <w:t>12.02.2019</w:t>
      </w:r>
      <w:r w:rsidRPr="00357764">
        <w:rPr>
          <w:b/>
          <w:bCs/>
          <w:sz w:val="28"/>
          <w:szCs w:val="28"/>
        </w:rPr>
        <w:t xml:space="preserve">_____________ </w:t>
      </w:r>
      <w:r w:rsidRPr="00357764">
        <w:rPr>
          <w:sz w:val="28"/>
          <w:szCs w:val="28"/>
        </w:rPr>
        <w:t>№  _</w:t>
      </w:r>
      <w:r w:rsidRPr="00357764">
        <w:rPr>
          <w:b/>
          <w:bCs/>
          <w:sz w:val="28"/>
          <w:szCs w:val="28"/>
        </w:rPr>
        <w:t>__</w:t>
      </w:r>
      <w:r w:rsidR="00355C9C">
        <w:rPr>
          <w:b/>
          <w:bCs/>
          <w:sz w:val="28"/>
          <w:szCs w:val="28"/>
        </w:rPr>
        <w:t>115-п</w:t>
      </w:r>
      <w:bookmarkStart w:id="0" w:name="_GoBack"/>
      <w:bookmarkEnd w:id="0"/>
      <w:r w:rsidRPr="00357764">
        <w:rPr>
          <w:b/>
          <w:bCs/>
          <w:sz w:val="28"/>
          <w:szCs w:val="28"/>
        </w:rPr>
        <w:t>_______</w:t>
      </w:r>
      <w:r w:rsidRPr="00357764">
        <w:rPr>
          <w:sz w:val="28"/>
          <w:szCs w:val="28"/>
        </w:rPr>
        <w:t>______</w:t>
      </w:r>
    </w:p>
    <w:p w:rsidR="00810763" w:rsidRPr="00357764" w:rsidRDefault="00810763" w:rsidP="0092606B">
      <w:pPr>
        <w:pStyle w:val="a6"/>
        <w:rPr>
          <w:sz w:val="28"/>
          <w:szCs w:val="28"/>
        </w:rPr>
      </w:pPr>
      <w:r w:rsidRPr="00357764">
        <w:rPr>
          <w:sz w:val="28"/>
          <w:szCs w:val="28"/>
        </w:rPr>
        <w:t xml:space="preserve">                  п. Новосергиевка</w:t>
      </w:r>
      <w:r>
        <w:rPr>
          <w:noProof/>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-47625</wp:posOffset>
                </wp:positionH>
                <wp:positionV relativeFrom="paragraph">
                  <wp:posOffset>173989</wp:posOffset>
                </wp:positionV>
                <wp:extent cx="342900" cy="0"/>
                <wp:effectExtent l="0" t="0" r="190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YVAIAAGQEAAAOAAAAZHJzL2Uyb0RvYy54bWysVM2O0zAQviPxDpbv3STdUNpo0xVqWi4L&#10;rLTLA7ix01g4tmV7m1YICTgj9RF4BQ4grbTAM6RvxNj90S5cEKIHd+yZ+fzNzOecna8agZbMWK5k&#10;jpOTGCMmS0W5XOT49fWsN8TIOiIpEUqyHK+Zxefjx4/OWp2xvqqVoMwgAJE2a3WOa+d0FkW2rFlD&#10;7InSTIKzUqYhDrZmEVFDWkBvRNSP40HUKkO1USWzFk6LnROPA35VsdK9qirLHBI5Bm4urCasc79G&#10;4zOSLQzRNS/3NMg/sGgIl3DpEaogjqAbw/+AanhplFWVOylVE6mq4iULNUA1SfxbNVc10SzUAs2x&#10;+tgm+/9gy5fLS4M4zfEII0kaGFH3eft+u+m+d1+2G7T90P3svnVfu9vuR3e7/Qj23fYT2N7Z3e2P&#10;N2jkO9lqmwHgRF4a34tyJa/0hSrfWCTVpCZywUJF12sN1yQ+I3qQ4jdWA595+0JRiCE3ToW2rirT&#10;eEhoGFqF6a2P02Mrh0o4PE37oxhmXB5cEckOedpY95ypBnkjx4JL31eSkeWFdZ4HyQ4h/liqGRci&#10;aENI1EJzTgdxSLBKcOqdPsyaxXwiDFoSr67wC0WB535Ywx1oXPAmx8NjEMlqRuhU0nCLI1zsbGAi&#10;pAeHsoDb3tpp6e0oHk2H02HaS/uDaS+Ni6L3bDZJe4NZ8vRJcVpMJkXyzvNM0qzmlDLpqR50naR/&#10;p5v9C9sp8qjsY0+ih+iheUD28B9Ih7n6Ue5EMVd0fWkO8wYph+D9s/Nv5f4e7Psfh/EvAA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P13wGFQCAABkBAAADgAAAAAAAAAAAAAAAAAuAgAAZHJzL2Uyb0RvYy54bWxQSwECLQAU&#10;AAYACAAAACEAuJeCTN0AAAAHAQAADwAAAAAAAAAAAAAAAACuBAAAZHJzL2Rvd25yZXYueG1sUEsF&#10;BgAAAAAEAAQA8wAAALgFAAAAAA==&#10;" strokeweight=".26mm">
                <v:stroke joinstyle="miter"/>
              </v:line>
            </w:pict>
          </mc:Fallback>
        </mc:AlternateContent>
      </w:r>
      <w:r>
        <w:rPr>
          <w:noProof/>
          <w:lang w:eastAsia="ru-RU"/>
        </w:rPr>
        <mc:AlternateContent>
          <mc:Choice Requires="wps">
            <w:drawing>
              <wp:anchor distT="0" distB="0" distL="114299" distR="114299" simplePos="0" relativeHeight="251662336" behindDoc="0" locked="0" layoutInCell="1" allowOverlap="1">
                <wp:simplePos x="0" y="0"/>
                <wp:positionH relativeFrom="column">
                  <wp:posOffset>-47626</wp:posOffset>
                </wp:positionH>
                <wp:positionV relativeFrom="paragraph">
                  <wp:posOffset>173990</wp:posOffset>
                </wp:positionV>
                <wp:extent cx="0" cy="342900"/>
                <wp:effectExtent l="0" t="0" r="19050" b="1905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qVQIAAGYEAAAOAAAAZHJzL2Uyb0RvYy54bWysVM2O0zAQviPxDlbu3STdUNpo0xVqWi4L&#10;rLTLA7i201g4tmV7m1YICTgj9RF4BQ4grbTAM6RvxNj90S5cEKIHdzyeGX/zzeecna8agZbMWK5k&#10;EaUnSYSYJIpyuSii19ez3jBC1mFJsVCSFdGa2eh8/PjRWatz1le1EpQZBEWkzVtdRLVzOo9jS2rW&#10;YHuiNJNwWCnTYAdbs4ipwS1Ub0TcT5JB3CpDtVGEWQvecncYjUP9qmLEvaoqyxwSRQTYXFhNWOd+&#10;jcdnOF8YrGtO9jDwP6BoMJdw6bFUiR1GN4b/UarhxCirKndCVBOrquKEhR6gmzT5rZurGmsWegFy&#10;rD7SZP9fWfJyeWkQpzA7oEfiBmbUfd6+3266792X7QZtP3Q/u2/d1+62+9Hdbj+Cfbf9BLY/7O72&#10;7g2CdOCy1TaHkhN5aTwbZCWv9IUibyySalJjuWChp+u1hntSnxE/SPEbqwHRvH2hKMTgG6cCsavK&#10;NL4kUIZWYX7r4/zYyiGycxLwnmb9URLgxDg/5Glj3XOmGuSNIhJcemZxjpcX1nkcOD+EeLdUMy5E&#10;UIeQqC2i0ekgCQlWCU79oQ+zZjGfCIOW2Osr/EJTcHI/rOEOVC54U0TDYxDOa4bpVNJwi8Nc7GxA&#10;IqQvDm0Btr21U9PbUTKaDqfDrJf1B9NelpRl79lskvUGs/Tpk/K0nEzK9J3HmWZ5zSll0kM9KDvN&#10;/k45+ze20+RR20dO4ofVA3kA9vAfQIe5+lHuRDFXdH1pDvMGMYfg/cPzr+X+Huz7n4fxL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H/L62pVAgAAZgQAAA4AAAAAAAAAAAAAAAAALgIAAGRycy9lMm9Eb2MueG1sUEsBAi0A&#10;FAAGAAgAAAAhAPhuMUPdAAAABwEAAA8AAAAAAAAAAAAAAAAArwQAAGRycy9kb3ducmV2LnhtbFBL&#10;BQYAAAAABAAEAPMAAAC5BQAAAAA=&#10;" strokeweight=".26mm">
                <v:stroke joinstyle="miter"/>
              </v:line>
            </w:pict>
          </mc:Fallback>
        </mc:AlternateContent>
      </w:r>
      <w:r>
        <w:rPr>
          <w:noProof/>
          <w:lang w:eastAsia="ru-RU"/>
        </w:rPr>
        <mc:AlternateContent>
          <mc:Choice Requires="wps">
            <w:drawing>
              <wp:anchor distT="4294967295" distB="4294967295" distL="114300" distR="114300" simplePos="0" relativeHeight="251663360" behindDoc="0" locked="0" layoutInCell="1" allowOverlap="1">
                <wp:simplePos x="0" y="0"/>
                <wp:positionH relativeFrom="column">
                  <wp:posOffset>2905125</wp:posOffset>
                </wp:positionH>
                <wp:positionV relativeFrom="paragraph">
                  <wp:posOffset>166369</wp:posOffset>
                </wp:positionV>
                <wp:extent cx="342900" cy="0"/>
                <wp:effectExtent l="0" t="0" r="19050" b="190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8.75pt,13.1pt" to="255.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KlXgIAAHAEAAAOAAAAZHJzL2Uyb0RvYy54bWysVM2O0zAQviPxDlbu3STdUNpo0xVqWjgs&#10;sNIuD+DaTmPh2JbtbVohJJYz0j4Cr8ABpJUWeIb0jRi7P7BwQYge3LFn5vPMN59zcrpqBFoyY7mS&#10;RZQeJRFikijK5aKIXl3OesMIWYclxUJJVkRrZqPT8cMHJ63OWV/VSlBmEIBIm7e6iGrndB7HltSs&#10;wfZIaSbBWSnTYAdbs4ipwS2gNyLuJ8kgbpWh2ijCrIXTcuuMxgG/qhhxL6vKModEEUFtLqwmrHO/&#10;xuMTnC8M1jUnuzLwP1TRYC7h0gNUiR1GV4b/AdVwYpRVlTsiqolVVXHCQg/QTZr81s1FjTULvQA5&#10;Vh9osv8PlrxYnhvEKcwujZDEDcyo+7h5t7npvnafNjdoc9197750n7vb7lt3u3kP9t3mA9je2d3t&#10;jm8QpAOXrbY5QE7kufFskJW80GeKvLZIqkmN5YKFni7XGu4JGfG9FL+xGiqat88VhRh85VQgdlWZ&#10;BlWC62c+0YMDeWgVJrk+TJKtHCJweJz1RwnMm+xdMc49gs/TxrqnTDXIG0UkuPQc4xwvz6yDHiB0&#10;H+KPpZpxIYJOhERtEY2OB0lIsEpw6p0+zJrFfCIMWmKvtPDzhADYvbCGO9C74E0RDQ9BOK8ZplNJ&#10;wy0Oc7G1IVlIDw5tQW07a6urN6NkNB1Oh1kv6w+mvSwpy96T2STrDWbp40flcTmZlOlbX2ea5TWn&#10;lElf6l7jafZ3Gtq9tq06Dyo/cBLfRw/9QrH7/1B0mLAf6lYec0XX58ZT44cNsg7Buyfo382v+xD1&#10;80Mx/gEAAP//AwBQSwMEFAAGAAgAAAAhAL/YJ57cAAAACQEAAA8AAABkcnMvZG93bnJldi54bWxM&#10;j8tOwzAQRfdI/IM1SGwQdRKRQEOcCiFYVy39ACeeJgE/oth1Ur6eQSzocu4c3TlTbRajWcTJD84K&#10;SFcJMLStU4PtBBw+3u+fgPkgrZLaWRRwRg+b+vqqkqVys91h3IeOUYn1pRTQhzCWnPu2RyP9yo1o&#10;aXd0k5GBxqnjapIzlRvNsyQpuJGDpQu9HPG1x/ZrfzIC5juvt+e3zy7u8DtuDyY264ILcXuzvDwD&#10;C7iEfxh+9UkdanJq3Mkqz7SAh/wxJ1RAVmTACMjTlILmL+B1xS8/qH8AAAD//wMAUEsBAi0AFAAG&#10;AAgAAAAhALaDOJL+AAAA4QEAABMAAAAAAAAAAAAAAAAAAAAAAFtDb250ZW50X1R5cGVzXS54bWxQ&#10;SwECLQAUAAYACAAAACEAOP0h/9YAAACUAQAACwAAAAAAAAAAAAAAAAAvAQAAX3JlbHMvLnJlbHNQ&#10;SwECLQAUAAYACAAAACEAODiipV4CAABwBAAADgAAAAAAAAAAAAAAAAAuAgAAZHJzL2Uyb0RvYy54&#10;bWxQSwECLQAUAAYACAAAACEAv9gnntwAAAAJAQAADwAAAAAAAAAAAAAAAAC4BAAAZHJzL2Rvd25y&#10;ZXYueG1sUEsFBgAAAAAEAAQA8wAAAMEFAAAAAA==&#10;" strokeweight=".26mm">
                <v:stroke joinstyle="miter"/>
              </v:line>
            </w:pict>
          </mc:Fallback>
        </mc:AlternateContent>
      </w:r>
      <w:r>
        <w:rPr>
          <w:noProof/>
          <w:lang w:eastAsia="ru-RU"/>
        </w:rPr>
        <mc:AlternateContent>
          <mc:Choice Requires="wps">
            <w:drawing>
              <wp:anchor distT="0" distB="0" distL="114299" distR="114299" simplePos="0" relativeHeight="251664384" behindDoc="0" locked="0" layoutInCell="1" allowOverlap="1">
                <wp:simplePos x="0" y="0"/>
                <wp:positionH relativeFrom="column">
                  <wp:posOffset>3248024</wp:posOffset>
                </wp:positionH>
                <wp:positionV relativeFrom="paragraph">
                  <wp:posOffset>166370</wp:posOffset>
                </wp:positionV>
                <wp:extent cx="0" cy="374650"/>
                <wp:effectExtent l="0" t="0" r="19050" b="254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5.75pt,13.1pt" to="255.7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MHVgIAAGYEAAAOAAAAZHJzL2Uyb0RvYy54bWysVM1uEzEQviPxDpbv6e6m2zRddVOhbMKl&#10;QKWWB3DW3qyF17ZsN5sIIQFnpDwCr8ABpEoFnmHzRoydH7VwQYgcnPF45vM3M5/3/GLZCLRgxnIl&#10;c5wcxRgxWSrK5TzHr2+mvSFG1hFJiVCS5XjFLL4YPX1y3uqM9VWtBGUGAYi0WatzXDunsyiyZc0a&#10;Yo+UZhIOK2Ua4mBr5hE1pAX0RkT9OB5ErTJUG1Uya8FbbA/xKOBXFSvdq6qyzCGRY+DmwmrCOvNr&#10;NDon2dwQXfNyR4P8A4uGcAmXHqAK4gi6NfwPqIaXRllVuaNSNZGqKl6yUANUk8S/VXNdE81CLdAc&#10;qw9tsv8Ptny5uDKIU5hdHyNJGphR93nzfrPuvndfNmu0+dD97L51X7u77kd3t/kI9v3mE9j+sLvf&#10;udcI0qGXrbYZQI7llfHdKJfyWl+q8o1FUo1rIucs1HSz0nBP4jOiRyl+YzUwmrUvFIUYcutUaOyy&#10;Mo2HhJahZZjf6jA/tnSo3DpL8B6fpoOTMNqIZPs8bax7zlSDvJFjwaXvLMnI4tI6z4Nk+xDvlmrK&#10;hQjqEBK1OT47HsQhwSrBqT/0YdbMZ2Nh0IJ4fYVfKApOHoY13IHKBW9yPDwEkaxmhE4kDbc4wsXW&#10;BiZCenAoC7jtrK2a3p7FZ5PhZJj20v5g0kvjoug9m47T3mCanJ4Ux8V4XCTvPM8kzWpOKZOe6l7Z&#10;Sfp3ytm9sa0mD9o+9CR6jB6aB2T3/4F0mKsf5VYUM0VXV2Y/bxBzCN49PP9aHu7Bfvh5GP0CAAD/&#10;/wMAUEsDBBQABgAIAAAAIQDnfmkh3gAAAAkBAAAPAAAAZHJzL2Rvd25yZXYueG1sTI9NT4QwEIbv&#10;Jv6HZky8GLdAAkGWYeNH9ODBxN31XugsEOkUadlFf701HvQ4M0/eed5ys5hBHGlyvWWEeBWBIG6s&#10;7rlF2O8er3MQzivWarBMCJ/kYFOdn5Wq0PbEr3Tc+laEEHaFQui8HwspXdORUW5lR+JwO9jJKB/G&#10;qZV6UqcQbgaZRFEmjeo5fOjUSPcdNe/b2SB8ZONb/SXnu6ub512c72fDLw9PiJcXy+0ahKfF/8Hw&#10;ox/UoQpOtZ1ZOzEgpHGcBhQhyRIQAfhd1Ah5moCsSvm/QfUNAAD//wMAUEsBAi0AFAAGAAgAAAAh&#10;ALaDOJL+AAAA4QEAABMAAAAAAAAAAAAAAAAAAAAAAFtDb250ZW50X1R5cGVzXS54bWxQSwECLQAU&#10;AAYACAAAACEAOP0h/9YAAACUAQAACwAAAAAAAAAAAAAAAAAvAQAAX3JlbHMvLnJlbHNQSwECLQAU&#10;AAYACAAAACEAcn0TB1YCAABmBAAADgAAAAAAAAAAAAAAAAAuAgAAZHJzL2Uyb0RvYy54bWxQSwEC&#10;LQAUAAYACAAAACEA535pId4AAAAJAQAADwAAAAAAAAAAAAAAAACwBAAAZHJzL2Rvd25yZXYueG1s&#10;UEsFBgAAAAAEAAQA8wAAALsFAAAAAA==&#10;" strokeweight=".26mm">
                <v:stroke joinstyle="miter"/>
              </v:line>
            </w:pict>
          </mc:Fallback>
        </mc:AlternateContent>
      </w:r>
    </w:p>
    <w:p w:rsidR="00810763" w:rsidRPr="00810763" w:rsidRDefault="00810763" w:rsidP="00810763">
      <w:pPr>
        <w:shd w:val="clear" w:color="auto" w:fill="FFFFFF"/>
        <w:spacing w:after="0" w:line="240" w:lineRule="auto"/>
        <w:jc w:val="both"/>
        <w:rPr>
          <w:rFonts w:ascii="Times New Roman" w:hAnsi="Times New Roman" w:cs="Times New Roman"/>
          <w:sz w:val="24"/>
          <w:szCs w:val="24"/>
        </w:rPr>
      </w:pPr>
      <w:r w:rsidRPr="00810763">
        <w:rPr>
          <w:rFonts w:ascii="Times New Roman" w:hAnsi="Times New Roman" w:cs="Times New Roman"/>
          <w:sz w:val="24"/>
          <w:szCs w:val="24"/>
        </w:rPr>
        <w:t xml:space="preserve">Об утверждении Правил осуществления </w:t>
      </w:r>
    </w:p>
    <w:p w:rsidR="00810763" w:rsidRPr="00810763" w:rsidRDefault="00810763" w:rsidP="00810763">
      <w:pPr>
        <w:shd w:val="clear" w:color="auto" w:fill="FFFFFF"/>
        <w:spacing w:after="0" w:line="240" w:lineRule="auto"/>
        <w:jc w:val="both"/>
        <w:rPr>
          <w:rFonts w:ascii="Times New Roman" w:hAnsi="Times New Roman" w:cs="Times New Roman"/>
          <w:sz w:val="24"/>
          <w:szCs w:val="24"/>
        </w:rPr>
      </w:pPr>
      <w:r w:rsidRPr="00810763">
        <w:rPr>
          <w:rFonts w:ascii="Times New Roman" w:hAnsi="Times New Roman" w:cs="Times New Roman"/>
          <w:sz w:val="24"/>
          <w:szCs w:val="24"/>
        </w:rPr>
        <w:t xml:space="preserve">главными распорядителями (распорядителями) </w:t>
      </w:r>
    </w:p>
    <w:p w:rsidR="00810763" w:rsidRPr="00810763" w:rsidRDefault="00810763" w:rsidP="00810763">
      <w:pPr>
        <w:shd w:val="clear" w:color="auto" w:fill="FFFFFF"/>
        <w:spacing w:after="0" w:line="240" w:lineRule="auto"/>
        <w:jc w:val="both"/>
        <w:rPr>
          <w:rFonts w:ascii="Times New Roman" w:hAnsi="Times New Roman" w:cs="Times New Roman"/>
          <w:sz w:val="24"/>
          <w:szCs w:val="24"/>
        </w:rPr>
      </w:pPr>
      <w:r w:rsidRPr="00810763">
        <w:rPr>
          <w:rFonts w:ascii="Times New Roman" w:hAnsi="Times New Roman" w:cs="Times New Roman"/>
          <w:sz w:val="24"/>
          <w:szCs w:val="24"/>
        </w:rPr>
        <w:t xml:space="preserve">средств местного бюджета, </w:t>
      </w:r>
      <w:proofErr w:type="gramStart"/>
      <w:r w:rsidRPr="00810763">
        <w:rPr>
          <w:rFonts w:ascii="Times New Roman" w:hAnsi="Times New Roman" w:cs="Times New Roman"/>
          <w:sz w:val="24"/>
          <w:szCs w:val="24"/>
        </w:rPr>
        <w:t>главными</w:t>
      </w:r>
      <w:proofErr w:type="gramEnd"/>
      <w:r w:rsidRPr="00810763">
        <w:rPr>
          <w:rFonts w:ascii="Times New Roman" w:hAnsi="Times New Roman" w:cs="Times New Roman"/>
          <w:sz w:val="24"/>
          <w:szCs w:val="24"/>
        </w:rPr>
        <w:t xml:space="preserve"> </w:t>
      </w:r>
    </w:p>
    <w:p w:rsidR="00810763" w:rsidRPr="00810763" w:rsidRDefault="00810763" w:rsidP="00810763">
      <w:pPr>
        <w:shd w:val="clear" w:color="auto" w:fill="FFFFFF"/>
        <w:spacing w:after="0" w:line="240" w:lineRule="auto"/>
        <w:jc w:val="both"/>
        <w:rPr>
          <w:rFonts w:ascii="Times New Roman" w:hAnsi="Times New Roman" w:cs="Times New Roman"/>
          <w:sz w:val="24"/>
          <w:szCs w:val="24"/>
        </w:rPr>
      </w:pPr>
      <w:r w:rsidRPr="00810763">
        <w:rPr>
          <w:rFonts w:ascii="Times New Roman" w:hAnsi="Times New Roman" w:cs="Times New Roman"/>
          <w:sz w:val="24"/>
          <w:szCs w:val="24"/>
        </w:rPr>
        <w:t xml:space="preserve">администраторами (администраторами) </w:t>
      </w:r>
    </w:p>
    <w:p w:rsidR="00810763" w:rsidRPr="00810763" w:rsidRDefault="00810763" w:rsidP="00810763">
      <w:pPr>
        <w:shd w:val="clear" w:color="auto" w:fill="FFFFFF"/>
        <w:spacing w:after="0" w:line="240" w:lineRule="auto"/>
        <w:jc w:val="both"/>
        <w:rPr>
          <w:rFonts w:ascii="Times New Roman" w:hAnsi="Times New Roman" w:cs="Times New Roman"/>
          <w:sz w:val="24"/>
          <w:szCs w:val="24"/>
        </w:rPr>
      </w:pPr>
      <w:r w:rsidRPr="00810763">
        <w:rPr>
          <w:rFonts w:ascii="Times New Roman" w:hAnsi="Times New Roman" w:cs="Times New Roman"/>
          <w:sz w:val="24"/>
          <w:szCs w:val="24"/>
        </w:rPr>
        <w:t xml:space="preserve">доходов местного бюджета, </w:t>
      </w:r>
      <w:proofErr w:type="gramStart"/>
      <w:r w:rsidRPr="00810763">
        <w:rPr>
          <w:rFonts w:ascii="Times New Roman" w:hAnsi="Times New Roman" w:cs="Times New Roman"/>
          <w:sz w:val="24"/>
          <w:szCs w:val="24"/>
        </w:rPr>
        <w:t>главными</w:t>
      </w:r>
      <w:proofErr w:type="gramEnd"/>
      <w:r w:rsidRPr="00810763">
        <w:rPr>
          <w:rFonts w:ascii="Times New Roman" w:hAnsi="Times New Roman" w:cs="Times New Roman"/>
          <w:sz w:val="24"/>
          <w:szCs w:val="24"/>
        </w:rPr>
        <w:t xml:space="preserve"> </w:t>
      </w:r>
    </w:p>
    <w:p w:rsidR="00810763" w:rsidRPr="00810763" w:rsidRDefault="00810763" w:rsidP="00810763">
      <w:pPr>
        <w:shd w:val="clear" w:color="auto" w:fill="FFFFFF"/>
        <w:spacing w:after="0" w:line="240" w:lineRule="auto"/>
        <w:jc w:val="both"/>
        <w:rPr>
          <w:rFonts w:ascii="Times New Roman" w:hAnsi="Times New Roman" w:cs="Times New Roman"/>
          <w:sz w:val="24"/>
          <w:szCs w:val="24"/>
        </w:rPr>
      </w:pPr>
      <w:r w:rsidRPr="00810763">
        <w:rPr>
          <w:rFonts w:ascii="Times New Roman" w:hAnsi="Times New Roman" w:cs="Times New Roman"/>
          <w:sz w:val="24"/>
          <w:szCs w:val="24"/>
        </w:rPr>
        <w:t xml:space="preserve">администраторами (администраторами) </w:t>
      </w:r>
    </w:p>
    <w:p w:rsidR="00810763" w:rsidRPr="00810763" w:rsidRDefault="00810763" w:rsidP="00810763">
      <w:pPr>
        <w:shd w:val="clear" w:color="auto" w:fill="FFFFFF"/>
        <w:spacing w:after="0" w:line="240" w:lineRule="auto"/>
        <w:jc w:val="both"/>
        <w:rPr>
          <w:rFonts w:ascii="Times New Roman" w:hAnsi="Times New Roman" w:cs="Times New Roman"/>
          <w:sz w:val="24"/>
          <w:szCs w:val="24"/>
        </w:rPr>
      </w:pPr>
      <w:r w:rsidRPr="00810763">
        <w:rPr>
          <w:rFonts w:ascii="Times New Roman" w:hAnsi="Times New Roman" w:cs="Times New Roman"/>
          <w:sz w:val="24"/>
          <w:szCs w:val="24"/>
        </w:rPr>
        <w:t xml:space="preserve">источников финансирования дефицита </w:t>
      </w:r>
    </w:p>
    <w:p w:rsidR="00810763" w:rsidRPr="00810763" w:rsidRDefault="00810763" w:rsidP="00810763">
      <w:pPr>
        <w:shd w:val="clear" w:color="auto" w:fill="FFFFFF"/>
        <w:spacing w:after="0" w:line="240" w:lineRule="auto"/>
        <w:jc w:val="both"/>
        <w:rPr>
          <w:rFonts w:ascii="Times New Roman" w:hAnsi="Times New Roman" w:cs="Times New Roman"/>
          <w:sz w:val="24"/>
          <w:szCs w:val="24"/>
        </w:rPr>
      </w:pPr>
      <w:r w:rsidRPr="00810763">
        <w:rPr>
          <w:rFonts w:ascii="Times New Roman" w:hAnsi="Times New Roman" w:cs="Times New Roman"/>
          <w:sz w:val="24"/>
          <w:szCs w:val="24"/>
        </w:rPr>
        <w:t xml:space="preserve">местного бюджета внутреннего финансового </w:t>
      </w:r>
    </w:p>
    <w:p w:rsidR="00810763" w:rsidRPr="00810763" w:rsidRDefault="00810763" w:rsidP="00810763">
      <w:pPr>
        <w:shd w:val="clear" w:color="auto" w:fill="FFFFFF"/>
        <w:spacing w:after="0" w:line="240" w:lineRule="auto"/>
        <w:jc w:val="both"/>
        <w:rPr>
          <w:rFonts w:ascii="Times New Roman" w:hAnsi="Times New Roman" w:cs="Times New Roman"/>
          <w:sz w:val="24"/>
          <w:szCs w:val="24"/>
        </w:rPr>
      </w:pPr>
      <w:r w:rsidRPr="00810763">
        <w:rPr>
          <w:rFonts w:ascii="Times New Roman" w:hAnsi="Times New Roman" w:cs="Times New Roman"/>
          <w:sz w:val="24"/>
          <w:szCs w:val="24"/>
        </w:rPr>
        <w:t>контроля и внутреннего финансового аудита</w:t>
      </w:r>
    </w:p>
    <w:p w:rsidR="00C249A0" w:rsidRDefault="00C249A0" w:rsidP="00281A43">
      <w:pPr>
        <w:ind w:left="-284"/>
        <w:contextualSpacing/>
        <w:jc w:val="both"/>
        <w:rPr>
          <w:rFonts w:ascii="Times New Roman" w:hAnsi="Times New Roman" w:cs="Times New Roman"/>
          <w:sz w:val="24"/>
          <w:szCs w:val="24"/>
        </w:rPr>
      </w:pPr>
    </w:p>
    <w:p w:rsidR="00810763" w:rsidRDefault="00810763" w:rsidP="00281A43">
      <w:pPr>
        <w:ind w:left="-284"/>
        <w:contextualSpacing/>
        <w:jc w:val="both"/>
        <w:rPr>
          <w:rFonts w:ascii="Times New Roman" w:hAnsi="Times New Roman" w:cs="Times New Roman"/>
          <w:sz w:val="24"/>
          <w:szCs w:val="24"/>
        </w:rPr>
      </w:pPr>
    </w:p>
    <w:p w:rsidR="00810763" w:rsidRPr="00810763" w:rsidRDefault="00810763" w:rsidP="00281A43">
      <w:pPr>
        <w:ind w:left="-284"/>
        <w:contextualSpacing/>
        <w:jc w:val="both"/>
        <w:rPr>
          <w:rFonts w:ascii="Times New Roman" w:hAnsi="Times New Roman" w:cs="Times New Roman"/>
          <w:sz w:val="24"/>
          <w:szCs w:val="24"/>
        </w:rPr>
      </w:pPr>
    </w:p>
    <w:p w:rsidR="00281A43" w:rsidRPr="00810763" w:rsidRDefault="00281A43" w:rsidP="00810763">
      <w:pPr>
        <w:spacing w:after="0" w:line="240" w:lineRule="auto"/>
        <w:ind w:firstLine="709"/>
        <w:contextualSpacing/>
        <w:jc w:val="both"/>
        <w:rPr>
          <w:rFonts w:ascii="Times New Roman" w:hAnsi="Times New Roman" w:cs="Times New Roman"/>
          <w:sz w:val="24"/>
          <w:szCs w:val="24"/>
        </w:rPr>
      </w:pPr>
      <w:r w:rsidRPr="00810763">
        <w:rPr>
          <w:rFonts w:ascii="Times New Roman" w:hAnsi="Times New Roman" w:cs="Times New Roman"/>
          <w:sz w:val="24"/>
          <w:szCs w:val="24"/>
        </w:rPr>
        <w:t>В соответствии со статьей 160.2-1</w:t>
      </w:r>
      <w:r w:rsidR="006F0514" w:rsidRPr="00810763">
        <w:rPr>
          <w:rFonts w:ascii="Times New Roman" w:hAnsi="Times New Roman" w:cs="Times New Roman"/>
          <w:sz w:val="24"/>
          <w:szCs w:val="24"/>
        </w:rPr>
        <w:t xml:space="preserve">. </w:t>
      </w:r>
      <w:r w:rsidRPr="00810763">
        <w:rPr>
          <w:rFonts w:ascii="Times New Roman" w:hAnsi="Times New Roman" w:cs="Times New Roman"/>
          <w:sz w:val="24"/>
          <w:szCs w:val="24"/>
        </w:rPr>
        <w:t xml:space="preserve"> Бюджетного кодекса Российской Федерации</w:t>
      </w:r>
      <w:r w:rsidR="006F0514" w:rsidRPr="00810763">
        <w:rPr>
          <w:rFonts w:ascii="Times New Roman" w:hAnsi="Times New Roman" w:cs="Times New Roman"/>
          <w:sz w:val="24"/>
          <w:szCs w:val="24"/>
        </w:rPr>
        <w:t xml:space="preserve"> от 31.07.1998  №145-ФЗ (ред. от 27.12.2018 г.)</w:t>
      </w:r>
      <w:r w:rsidRPr="00810763">
        <w:rPr>
          <w:rFonts w:ascii="Times New Roman" w:hAnsi="Times New Roman" w:cs="Times New Roman"/>
          <w:sz w:val="24"/>
          <w:szCs w:val="24"/>
        </w:rPr>
        <w:t xml:space="preserve">: </w:t>
      </w:r>
    </w:p>
    <w:p w:rsidR="00281A43" w:rsidRPr="00810763" w:rsidRDefault="00290B5A" w:rsidP="00810763">
      <w:pPr>
        <w:spacing w:after="0" w:line="240" w:lineRule="auto"/>
        <w:ind w:firstLine="709"/>
        <w:contextualSpacing/>
        <w:jc w:val="both"/>
        <w:rPr>
          <w:rFonts w:ascii="Times New Roman" w:hAnsi="Times New Roman" w:cs="Times New Roman"/>
          <w:sz w:val="24"/>
          <w:szCs w:val="24"/>
        </w:rPr>
      </w:pPr>
      <w:r w:rsidRPr="00810763">
        <w:rPr>
          <w:rFonts w:ascii="Times New Roman" w:hAnsi="Times New Roman" w:cs="Times New Roman"/>
          <w:sz w:val="24"/>
          <w:szCs w:val="24"/>
        </w:rPr>
        <w:t>1.</w:t>
      </w:r>
      <w:r w:rsidR="00281A43" w:rsidRPr="00810763">
        <w:rPr>
          <w:rFonts w:ascii="Times New Roman" w:hAnsi="Times New Roman" w:cs="Times New Roman"/>
          <w:sz w:val="24"/>
          <w:szCs w:val="24"/>
        </w:rPr>
        <w:t xml:space="preserve"> Утвердить правила осуществления главными распорядителями (распорядителями) средств м</w:t>
      </w:r>
      <w:r w:rsidR="006F0514" w:rsidRPr="00810763">
        <w:rPr>
          <w:rFonts w:ascii="Times New Roman" w:hAnsi="Times New Roman" w:cs="Times New Roman"/>
          <w:sz w:val="24"/>
          <w:szCs w:val="24"/>
        </w:rPr>
        <w:t>ест</w:t>
      </w:r>
      <w:r w:rsidR="00281A43" w:rsidRPr="00810763">
        <w:rPr>
          <w:rFonts w:ascii="Times New Roman" w:hAnsi="Times New Roman" w:cs="Times New Roman"/>
          <w:sz w:val="24"/>
          <w:szCs w:val="24"/>
        </w:rPr>
        <w:t>ного бюджета, главными администраторами (администраторами) доходов м</w:t>
      </w:r>
      <w:r w:rsidR="006F0514" w:rsidRPr="00810763">
        <w:rPr>
          <w:rFonts w:ascii="Times New Roman" w:hAnsi="Times New Roman" w:cs="Times New Roman"/>
          <w:sz w:val="24"/>
          <w:szCs w:val="24"/>
        </w:rPr>
        <w:t>ест</w:t>
      </w:r>
      <w:r w:rsidR="00281A43" w:rsidRPr="00810763">
        <w:rPr>
          <w:rFonts w:ascii="Times New Roman" w:hAnsi="Times New Roman" w:cs="Times New Roman"/>
          <w:sz w:val="24"/>
          <w:szCs w:val="24"/>
        </w:rPr>
        <w:t>ного бюджета, главными администраторами (администраторами) источников финансирования дефицита м</w:t>
      </w:r>
      <w:r w:rsidR="006F0514" w:rsidRPr="00810763">
        <w:rPr>
          <w:rFonts w:ascii="Times New Roman" w:hAnsi="Times New Roman" w:cs="Times New Roman"/>
          <w:sz w:val="24"/>
          <w:szCs w:val="24"/>
        </w:rPr>
        <w:t>ест</w:t>
      </w:r>
      <w:r w:rsidR="00281A43" w:rsidRPr="00810763">
        <w:rPr>
          <w:rFonts w:ascii="Times New Roman" w:hAnsi="Times New Roman" w:cs="Times New Roman"/>
          <w:sz w:val="24"/>
          <w:szCs w:val="24"/>
        </w:rPr>
        <w:t xml:space="preserve">ного бюджета внутреннего финансового контроля и внутреннего финансового аудита согласно </w:t>
      </w:r>
      <w:r w:rsidR="00810763" w:rsidRPr="00810763">
        <w:rPr>
          <w:rFonts w:ascii="Times New Roman" w:hAnsi="Times New Roman" w:cs="Times New Roman"/>
          <w:sz w:val="24"/>
          <w:szCs w:val="24"/>
        </w:rPr>
        <w:t>п</w:t>
      </w:r>
      <w:r w:rsidR="00281A43" w:rsidRPr="00810763">
        <w:rPr>
          <w:rFonts w:ascii="Times New Roman" w:hAnsi="Times New Roman" w:cs="Times New Roman"/>
          <w:sz w:val="24"/>
          <w:szCs w:val="24"/>
        </w:rPr>
        <w:t xml:space="preserve">риложению. </w:t>
      </w:r>
    </w:p>
    <w:p w:rsidR="000E7ABB" w:rsidRPr="00810763" w:rsidRDefault="000E7ABB" w:rsidP="00810763">
      <w:pPr>
        <w:spacing w:after="0" w:line="240" w:lineRule="auto"/>
        <w:ind w:firstLine="709"/>
        <w:jc w:val="both"/>
        <w:rPr>
          <w:rFonts w:ascii="Times New Roman" w:hAnsi="Times New Roman" w:cs="Times New Roman"/>
          <w:sz w:val="24"/>
          <w:szCs w:val="24"/>
        </w:rPr>
      </w:pPr>
      <w:r w:rsidRPr="00810763">
        <w:rPr>
          <w:rFonts w:ascii="Times New Roman" w:hAnsi="Times New Roman" w:cs="Times New Roman"/>
          <w:sz w:val="24"/>
          <w:szCs w:val="24"/>
        </w:rPr>
        <w:t>2.</w:t>
      </w:r>
      <w:r w:rsidR="00281A43" w:rsidRPr="00810763">
        <w:rPr>
          <w:rFonts w:ascii="Times New Roman" w:hAnsi="Times New Roman" w:cs="Times New Roman"/>
          <w:sz w:val="24"/>
          <w:szCs w:val="24"/>
        </w:rPr>
        <w:t xml:space="preserve"> </w:t>
      </w:r>
      <w:r w:rsidR="00EE2797" w:rsidRPr="00810763">
        <w:rPr>
          <w:rFonts w:ascii="Times New Roman" w:hAnsi="Times New Roman" w:cs="Times New Roman"/>
          <w:sz w:val="24"/>
          <w:szCs w:val="24"/>
        </w:rPr>
        <w:t>Главным распорядителям средств м</w:t>
      </w:r>
      <w:r w:rsidR="006F0514" w:rsidRPr="00810763">
        <w:rPr>
          <w:rFonts w:ascii="Times New Roman" w:hAnsi="Times New Roman" w:cs="Times New Roman"/>
          <w:sz w:val="24"/>
          <w:szCs w:val="24"/>
        </w:rPr>
        <w:t>ест</w:t>
      </w:r>
      <w:r w:rsidR="00EE2797" w:rsidRPr="00810763">
        <w:rPr>
          <w:rFonts w:ascii="Times New Roman" w:hAnsi="Times New Roman" w:cs="Times New Roman"/>
          <w:sz w:val="24"/>
          <w:szCs w:val="24"/>
        </w:rPr>
        <w:t>ного бюджета</w:t>
      </w:r>
      <w:r w:rsidRPr="00810763">
        <w:rPr>
          <w:rFonts w:ascii="Times New Roman" w:hAnsi="Times New Roman" w:cs="Times New Roman"/>
          <w:sz w:val="24"/>
          <w:szCs w:val="24"/>
        </w:rPr>
        <w:t xml:space="preserve"> довести данное постановление до сведения под</w:t>
      </w:r>
      <w:r w:rsidR="00BA4878" w:rsidRPr="00810763">
        <w:rPr>
          <w:rFonts w:ascii="Times New Roman" w:hAnsi="Times New Roman" w:cs="Times New Roman"/>
          <w:sz w:val="24"/>
          <w:szCs w:val="24"/>
        </w:rPr>
        <w:t>ведомствен</w:t>
      </w:r>
      <w:r w:rsidRPr="00810763">
        <w:rPr>
          <w:rFonts w:ascii="Times New Roman" w:hAnsi="Times New Roman" w:cs="Times New Roman"/>
          <w:sz w:val="24"/>
          <w:szCs w:val="24"/>
        </w:rPr>
        <w:t>ных учреждений.</w:t>
      </w:r>
    </w:p>
    <w:p w:rsidR="00290B5A" w:rsidRPr="00810763" w:rsidRDefault="000E7ABB" w:rsidP="00810763">
      <w:pPr>
        <w:spacing w:after="0" w:line="240" w:lineRule="auto"/>
        <w:ind w:firstLine="709"/>
        <w:jc w:val="both"/>
        <w:rPr>
          <w:rFonts w:ascii="Times New Roman" w:hAnsi="Times New Roman" w:cs="Times New Roman"/>
          <w:sz w:val="24"/>
          <w:szCs w:val="24"/>
        </w:rPr>
      </w:pPr>
      <w:r w:rsidRPr="00810763">
        <w:rPr>
          <w:rFonts w:ascii="Times New Roman" w:hAnsi="Times New Roman" w:cs="Times New Roman"/>
          <w:sz w:val="24"/>
          <w:szCs w:val="24"/>
        </w:rPr>
        <w:t>3</w:t>
      </w:r>
      <w:r w:rsidR="00290B5A" w:rsidRPr="00810763">
        <w:rPr>
          <w:rFonts w:ascii="Times New Roman" w:hAnsi="Times New Roman" w:cs="Times New Roman"/>
          <w:sz w:val="24"/>
          <w:szCs w:val="24"/>
        </w:rPr>
        <w:t>.</w:t>
      </w:r>
      <w:r w:rsidR="00281A43" w:rsidRPr="00810763">
        <w:rPr>
          <w:rFonts w:ascii="Times New Roman" w:hAnsi="Times New Roman" w:cs="Times New Roman"/>
          <w:sz w:val="24"/>
          <w:szCs w:val="24"/>
        </w:rPr>
        <w:t xml:space="preserve"> </w:t>
      </w:r>
      <w:proofErr w:type="gramStart"/>
      <w:r w:rsidR="00290B5A" w:rsidRPr="00810763">
        <w:rPr>
          <w:rFonts w:ascii="Times New Roman" w:hAnsi="Times New Roman" w:cs="Times New Roman"/>
          <w:sz w:val="24"/>
          <w:szCs w:val="24"/>
        </w:rPr>
        <w:t>Контроль за</w:t>
      </w:r>
      <w:proofErr w:type="gramEnd"/>
      <w:r w:rsidR="00290B5A" w:rsidRPr="00810763">
        <w:rPr>
          <w:rFonts w:ascii="Times New Roman" w:hAnsi="Times New Roman" w:cs="Times New Roman"/>
          <w:sz w:val="24"/>
          <w:szCs w:val="24"/>
        </w:rPr>
        <w:t xml:space="preserve"> исполнением настоящего постановления возложить на заместителя главы </w:t>
      </w:r>
      <w:r w:rsidR="00BA4878" w:rsidRPr="00810763">
        <w:rPr>
          <w:rFonts w:ascii="Times New Roman" w:hAnsi="Times New Roman" w:cs="Times New Roman"/>
          <w:sz w:val="24"/>
          <w:szCs w:val="24"/>
        </w:rPr>
        <w:t xml:space="preserve">администрации </w:t>
      </w:r>
      <w:r w:rsidR="00290B5A" w:rsidRPr="00810763">
        <w:rPr>
          <w:rFonts w:ascii="Times New Roman" w:hAnsi="Times New Roman" w:cs="Times New Roman"/>
          <w:sz w:val="24"/>
          <w:szCs w:val="24"/>
        </w:rPr>
        <w:t>района</w:t>
      </w:r>
      <w:r w:rsidR="006F0514" w:rsidRPr="00810763">
        <w:rPr>
          <w:rFonts w:ascii="Times New Roman" w:hAnsi="Times New Roman" w:cs="Times New Roman"/>
          <w:sz w:val="24"/>
          <w:szCs w:val="24"/>
        </w:rPr>
        <w:t xml:space="preserve"> по финансовым вопросам </w:t>
      </w:r>
      <w:r w:rsidR="00290B5A" w:rsidRPr="00810763">
        <w:rPr>
          <w:rFonts w:ascii="Times New Roman" w:hAnsi="Times New Roman" w:cs="Times New Roman"/>
          <w:sz w:val="24"/>
          <w:szCs w:val="24"/>
        </w:rPr>
        <w:t xml:space="preserve">– </w:t>
      </w:r>
      <w:r w:rsidR="00BA4878" w:rsidRPr="00810763">
        <w:rPr>
          <w:rFonts w:ascii="Times New Roman" w:hAnsi="Times New Roman" w:cs="Times New Roman"/>
          <w:sz w:val="24"/>
          <w:szCs w:val="24"/>
        </w:rPr>
        <w:t xml:space="preserve">начальника финансового отдела </w:t>
      </w:r>
      <w:r w:rsidR="006F0514" w:rsidRPr="00810763">
        <w:rPr>
          <w:rFonts w:ascii="Times New Roman" w:hAnsi="Times New Roman" w:cs="Times New Roman"/>
          <w:sz w:val="24"/>
          <w:szCs w:val="24"/>
        </w:rPr>
        <w:t xml:space="preserve">Д.Б. </w:t>
      </w:r>
      <w:proofErr w:type="spellStart"/>
      <w:r w:rsidR="006F0514" w:rsidRPr="00810763">
        <w:rPr>
          <w:rFonts w:ascii="Times New Roman" w:hAnsi="Times New Roman" w:cs="Times New Roman"/>
          <w:sz w:val="24"/>
          <w:szCs w:val="24"/>
        </w:rPr>
        <w:t>Насакина</w:t>
      </w:r>
      <w:proofErr w:type="spellEnd"/>
      <w:r w:rsidR="00BA4878" w:rsidRPr="00810763">
        <w:rPr>
          <w:rFonts w:ascii="Times New Roman" w:hAnsi="Times New Roman" w:cs="Times New Roman"/>
          <w:sz w:val="24"/>
          <w:szCs w:val="24"/>
        </w:rPr>
        <w:t>.</w:t>
      </w:r>
    </w:p>
    <w:p w:rsidR="00290B5A" w:rsidRPr="00810763" w:rsidRDefault="000E7ABB" w:rsidP="00810763">
      <w:pPr>
        <w:spacing w:after="0" w:line="240" w:lineRule="auto"/>
        <w:ind w:firstLine="709"/>
        <w:jc w:val="both"/>
        <w:rPr>
          <w:rFonts w:ascii="Times New Roman" w:hAnsi="Times New Roman" w:cs="Times New Roman"/>
          <w:sz w:val="24"/>
          <w:szCs w:val="24"/>
        </w:rPr>
      </w:pPr>
      <w:r w:rsidRPr="00810763">
        <w:rPr>
          <w:rFonts w:ascii="Times New Roman" w:hAnsi="Times New Roman" w:cs="Times New Roman"/>
          <w:sz w:val="24"/>
          <w:szCs w:val="24"/>
        </w:rPr>
        <w:t>4</w:t>
      </w:r>
      <w:r w:rsidR="00290B5A" w:rsidRPr="00810763">
        <w:rPr>
          <w:rFonts w:ascii="Times New Roman" w:hAnsi="Times New Roman" w:cs="Times New Roman"/>
          <w:sz w:val="24"/>
          <w:szCs w:val="24"/>
        </w:rPr>
        <w:t>.</w:t>
      </w:r>
      <w:r w:rsidR="00281A43" w:rsidRPr="00810763">
        <w:rPr>
          <w:rFonts w:ascii="Times New Roman" w:hAnsi="Times New Roman" w:cs="Times New Roman"/>
          <w:sz w:val="24"/>
          <w:szCs w:val="24"/>
        </w:rPr>
        <w:t xml:space="preserve"> </w:t>
      </w:r>
      <w:r w:rsidR="00290B5A" w:rsidRPr="00810763">
        <w:rPr>
          <w:rFonts w:ascii="Times New Roman" w:hAnsi="Times New Roman" w:cs="Times New Roman"/>
          <w:sz w:val="24"/>
          <w:szCs w:val="24"/>
        </w:rPr>
        <w:t xml:space="preserve">Постановление вступает в силу </w:t>
      </w:r>
      <w:r w:rsidR="008D0105" w:rsidRPr="00810763">
        <w:rPr>
          <w:rFonts w:ascii="Times New Roman" w:hAnsi="Times New Roman" w:cs="Times New Roman"/>
          <w:sz w:val="24"/>
          <w:szCs w:val="24"/>
        </w:rPr>
        <w:t xml:space="preserve">с момента </w:t>
      </w:r>
      <w:r w:rsidR="00290B5A" w:rsidRPr="00810763">
        <w:rPr>
          <w:rFonts w:ascii="Times New Roman" w:hAnsi="Times New Roman" w:cs="Times New Roman"/>
          <w:sz w:val="24"/>
          <w:szCs w:val="24"/>
        </w:rPr>
        <w:t>его подписания</w:t>
      </w:r>
      <w:r w:rsidRPr="00810763">
        <w:rPr>
          <w:rFonts w:ascii="Times New Roman" w:hAnsi="Times New Roman" w:cs="Times New Roman"/>
          <w:sz w:val="24"/>
          <w:szCs w:val="24"/>
        </w:rPr>
        <w:t xml:space="preserve"> и подлежит размещению на </w:t>
      </w:r>
      <w:r w:rsidR="006F0514" w:rsidRPr="00810763">
        <w:rPr>
          <w:rFonts w:ascii="Times New Roman" w:hAnsi="Times New Roman" w:cs="Times New Roman"/>
          <w:sz w:val="24"/>
          <w:szCs w:val="24"/>
        </w:rPr>
        <w:t xml:space="preserve">официальном </w:t>
      </w:r>
      <w:r w:rsidR="00810763" w:rsidRPr="00810763">
        <w:rPr>
          <w:rFonts w:ascii="Times New Roman" w:hAnsi="Times New Roman" w:cs="Times New Roman"/>
          <w:sz w:val="24"/>
          <w:szCs w:val="24"/>
        </w:rPr>
        <w:t>сайте а</w:t>
      </w:r>
      <w:r w:rsidRPr="00810763">
        <w:rPr>
          <w:rFonts w:ascii="Times New Roman" w:hAnsi="Times New Roman" w:cs="Times New Roman"/>
          <w:sz w:val="24"/>
          <w:szCs w:val="24"/>
        </w:rPr>
        <w:t>дминистрации Новосергиевского района.</w:t>
      </w:r>
    </w:p>
    <w:p w:rsidR="00290B5A" w:rsidRDefault="00290B5A" w:rsidP="006F0514">
      <w:pPr>
        <w:spacing w:after="0"/>
        <w:ind w:firstLine="567"/>
        <w:jc w:val="both"/>
        <w:rPr>
          <w:rFonts w:ascii="Times New Roman" w:hAnsi="Times New Roman" w:cs="Times New Roman"/>
          <w:sz w:val="24"/>
          <w:szCs w:val="24"/>
        </w:rPr>
      </w:pPr>
    </w:p>
    <w:p w:rsidR="00810763" w:rsidRPr="00810763" w:rsidRDefault="00810763" w:rsidP="006F0514">
      <w:pPr>
        <w:spacing w:after="0"/>
        <w:ind w:firstLine="567"/>
        <w:jc w:val="both"/>
        <w:rPr>
          <w:rFonts w:ascii="Times New Roman" w:hAnsi="Times New Roman" w:cs="Times New Roman"/>
          <w:sz w:val="24"/>
          <w:szCs w:val="24"/>
        </w:rPr>
      </w:pPr>
    </w:p>
    <w:p w:rsidR="00290B5A" w:rsidRDefault="00290B5A" w:rsidP="00810763">
      <w:pPr>
        <w:spacing w:after="0"/>
        <w:jc w:val="both"/>
        <w:rPr>
          <w:rFonts w:ascii="Times New Roman" w:hAnsi="Times New Roman" w:cs="Times New Roman"/>
          <w:sz w:val="24"/>
          <w:szCs w:val="24"/>
        </w:rPr>
      </w:pPr>
      <w:r w:rsidRPr="00810763">
        <w:rPr>
          <w:rFonts w:ascii="Times New Roman" w:hAnsi="Times New Roman" w:cs="Times New Roman"/>
          <w:sz w:val="24"/>
          <w:szCs w:val="24"/>
        </w:rPr>
        <w:t xml:space="preserve">Глава администрации района:                          </w:t>
      </w:r>
      <w:r w:rsidR="00810763">
        <w:rPr>
          <w:rFonts w:ascii="Times New Roman" w:hAnsi="Times New Roman" w:cs="Times New Roman"/>
          <w:sz w:val="24"/>
          <w:szCs w:val="24"/>
        </w:rPr>
        <w:t xml:space="preserve">                            </w:t>
      </w:r>
      <w:r w:rsidRPr="00810763">
        <w:rPr>
          <w:rFonts w:ascii="Times New Roman" w:hAnsi="Times New Roman" w:cs="Times New Roman"/>
          <w:sz w:val="24"/>
          <w:szCs w:val="24"/>
        </w:rPr>
        <w:t xml:space="preserve">                            А.Д. Лыков</w:t>
      </w:r>
    </w:p>
    <w:p w:rsidR="00810763" w:rsidRDefault="00810763" w:rsidP="00810763">
      <w:pPr>
        <w:spacing w:after="0"/>
        <w:jc w:val="both"/>
        <w:rPr>
          <w:rFonts w:ascii="Times New Roman" w:hAnsi="Times New Roman" w:cs="Times New Roman"/>
          <w:sz w:val="24"/>
          <w:szCs w:val="24"/>
        </w:rPr>
      </w:pPr>
    </w:p>
    <w:p w:rsidR="00810763" w:rsidRPr="00810763" w:rsidRDefault="00810763" w:rsidP="00810763">
      <w:pPr>
        <w:spacing w:after="0"/>
        <w:jc w:val="both"/>
        <w:rPr>
          <w:rFonts w:ascii="Times New Roman" w:eastAsia="Calibri" w:hAnsi="Times New Roman" w:cs="Times New Roman"/>
          <w:bCs/>
          <w:sz w:val="24"/>
          <w:szCs w:val="24"/>
        </w:rPr>
      </w:pPr>
    </w:p>
    <w:p w:rsidR="00B97A8E" w:rsidRDefault="00B97A8E" w:rsidP="00810763">
      <w:pPr>
        <w:shd w:val="clear" w:color="auto" w:fill="FFFFFF"/>
        <w:spacing w:after="0" w:line="240" w:lineRule="auto"/>
        <w:ind w:left="1560" w:hanging="1560"/>
        <w:jc w:val="both"/>
        <w:rPr>
          <w:rFonts w:ascii="Times New Roman" w:eastAsia="Times New Roman" w:hAnsi="Times New Roman" w:cs="Times New Roman"/>
          <w:color w:val="000000"/>
          <w:spacing w:val="-10"/>
          <w:sz w:val="24"/>
          <w:szCs w:val="24"/>
          <w:lang w:eastAsia="ru-RU"/>
        </w:rPr>
      </w:pPr>
      <w:r w:rsidRPr="00810763">
        <w:rPr>
          <w:rFonts w:ascii="Times New Roman" w:hAnsi="Times New Roman" w:cs="Times New Roman"/>
          <w:sz w:val="24"/>
          <w:szCs w:val="24"/>
        </w:rPr>
        <w:t xml:space="preserve">Разослано: </w:t>
      </w:r>
      <w:r w:rsidR="00FA2185" w:rsidRPr="00810763">
        <w:rPr>
          <w:rFonts w:ascii="Times New Roman" w:hAnsi="Times New Roman" w:cs="Times New Roman"/>
          <w:sz w:val="24"/>
          <w:szCs w:val="24"/>
        </w:rPr>
        <w:t xml:space="preserve">финотделу, </w:t>
      </w:r>
      <w:r w:rsidR="0039020B" w:rsidRPr="00810763">
        <w:rPr>
          <w:rFonts w:ascii="Times New Roman" w:hAnsi="Times New Roman" w:cs="Times New Roman"/>
          <w:sz w:val="24"/>
          <w:szCs w:val="24"/>
        </w:rPr>
        <w:t>О.В. Шараниной</w:t>
      </w:r>
      <w:r w:rsidR="008D0105" w:rsidRPr="00810763">
        <w:rPr>
          <w:rFonts w:ascii="Times New Roman" w:hAnsi="Times New Roman" w:cs="Times New Roman"/>
          <w:sz w:val="24"/>
          <w:szCs w:val="24"/>
        </w:rPr>
        <w:t>,</w:t>
      </w:r>
      <w:r w:rsidR="00A755A4" w:rsidRPr="00810763">
        <w:rPr>
          <w:rFonts w:ascii="Times New Roman" w:hAnsi="Times New Roman" w:cs="Times New Roman"/>
          <w:sz w:val="24"/>
          <w:szCs w:val="24"/>
        </w:rPr>
        <w:t xml:space="preserve"> МКУ «Отдел культуры Новосергиевского района Оренбургской области», МКУ «</w:t>
      </w:r>
      <w:r w:rsidR="00BA4878" w:rsidRPr="00810763">
        <w:rPr>
          <w:rFonts w:ascii="Times New Roman" w:hAnsi="Times New Roman" w:cs="Times New Roman"/>
          <w:sz w:val="24"/>
          <w:szCs w:val="24"/>
        </w:rPr>
        <w:t>Отдел образования</w:t>
      </w:r>
      <w:r w:rsidR="00A755A4" w:rsidRPr="00810763">
        <w:rPr>
          <w:rFonts w:ascii="Times New Roman" w:hAnsi="Times New Roman" w:cs="Times New Roman"/>
          <w:sz w:val="24"/>
          <w:szCs w:val="24"/>
        </w:rPr>
        <w:t xml:space="preserve"> Новосергиевского района Оренбургской области»,</w:t>
      </w:r>
      <w:r w:rsidR="002E221E" w:rsidRPr="00810763">
        <w:rPr>
          <w:rFonts w:ascii="Times New Roman" w:eastAsia="Times New Roman" w:hAnsi="Times New Roman" w:cs="Times New Roman"/>
          <w:color w:val="000000"/>
          <w:spacing w:val="-5"/>
          <w:sz w:val="24"/>
          <w:szCs w:val="24"/>
          <w:lang w:eastAsia="ru-RU"/>
        </w:rPr>
        <w:t xml:space="preserve"> </w:t>
      </w:r>
      <w:r w:rsidR="00A755A4" w:rsidRPr="00810763">
        <w:rPr>
          <w:rFonts w:ascii="Times New Roman" w:eastAsia="Times New Roman" w:hAnsi="Times New Roman" w:cs="Times New Roman"/>
          <w:color w:val="000000"/>
          <w:spacing w:val="-5"/>
          <w:sz w:val="24"/>
          <w:szCs w:val="24"/>
          <w:lang w:eastAsia="ru-RU"/>
        </w:rPr>
        <w:t>главам муниципальных образований Новосергиевского района Оренбургской области,</w:t>
      </w:r>
      <w:r w:rsidR="002E221E" w:rsidRPr="00810763">
        <w:rPr>
          <w:rFonts w:ascii="Times New Roman" w:eastAsia="Times New Roman" w:hAnsi="Times New Roman" w:cs="Times New Roman"/>
          <w:color w:val="000000"/>
          <w:spacing w:val="-10"/>
          <w:sz w:val="24"/>
          <w:szCs w:val="24"/>
          <w:lang w:eastAsia="ru-RU"/>
        </w:rPr>
        <w:t xml:space="preserve"> орготделу, прокурору.</w:t>
      </w:r>
    </w:p>
    <w:p w:rsidR="00810763" w:rsidRDefault="00810763" w:rsidP="00810763">
      <w:pPr>
        <w:shd w:val="clear" w:color="auto" w:fill="FFFFFF"/>
        <w:spacing w:after="0" w:line="240" w:lineRule="auto"/>
        <w:ind w:left="1560" w:hanging="1560"/>
        <w:jc w:val="both"/>
        <w:rPr>
          <w:rFonts w:ascii="Times New Roman" w:eastAsia="Times New Roman" w:hAnsi="Times New Roman" w:cs="Times New Roman"/>
          <w:color w:val="000000"/>
          <w:spacing w:val="-10"/>
          <w:sz w:val="24"/>
          <w:szCs w:val="24"/>
          <w:lang w:eastAsia="ru-RU"/>
        </w:rPr>
      </w:pPr>
    </w:p>
    <w:tbl>
      <w:tblPr>
        <w:tblStyle w:val="a8"/>
        <w:tblW w:w="0" w:type="auto"/>
        <w:tblInd w:w="5124" w:type="dxa"/>
        <w:tblLook w:val="04A0" w:firstRow="1" w:lastRow="0" w:firstColumn="1" w:lastColumn="0" w:noHBand="0" w:noVBand="1"/>
      </w:tblPr>
      <w:tblGrid>
        <w:gridCol w:w="4252"/>
      </w:tblGrid>
      <w:tr w:rsidR="00810763" w:rsidRPr="00810763" w:rsidTr="0092606B">
        <w:tc>
          <w:tcPr>
            <w:tcW w:w="4252" w:type="dxa"/>
            <w:tcBorders>
              <w:top w:val="nil"/>
              <w:left w:val="nil"/>
              <w:bottom w:val="nil"/>
              <w:right w:val="nil"/>
            </w:tcBorders>
          </w:tcPr>
          <w:p w:rsidR="00810763" w:rsidRPr="00810763" w:rsidRDefault="00810763" w:rsidP="0092606B">
            <w:pPr>
              <w:jc w:val="both"/>
              <w:rPr>
                <w:rFonts w:ascii="Times New Roman" w:hAnsi="Times New Roman" w:cs="Times New Roman"/>
                <w:sz w:val="24"/>
              </w:rPr>
            </w:pPr>
            <w:r>
              <w:rPr>
                <w:rFonts w:ascii="Times New Roman" w:hAnsi="Times New Roman" w:cs="Times New Roman"/>
                <w:noProof/>
                <w:sz w:val="24"/>
                <w:lang w:eastAsia="ru-RU"/>
              </w:rPr>
              <w:lastRenderedPageBreak/>
              <mc:AlternateContent>
                <mc:Choice Requires="wps">
                  <w:drawing>
                    <wp:anchor distT="0" distB="0" distL="114300" distR="114300" simplePos="0" relativeHeight="251665408" behindDoc="0" locked="0" layoutInCell="1" allowOverlap="1" wp14:anchorId="7C731FE2" wp14:editId="679B2293">
                      <wp:simplePos x="0" y="0"/>
                      <wp:positionH relativeFrom="column">
                        <wp:posOffset>-2540</wp:posOffset>
                      </wp:positionH>
                      <wp:positionV relativeFrom="paragraph">
                        <wp:posOffset>-198120</wp:posOffset>
                      </wp:positionV>
                      <wp:extent cx="160020" cy="167640"/>
                      <wp:effectExtent l="0" t="0" r="11430" b="22860"/>
                      <wp:wrapNone/>
                      <wp:docPr id="3" name="Прямоугольник 3"/>
                      <wp:cNvGraphicFramePr/>
                      <a:graphic xmlns:a="http://schemas.openxmlformats.org/drawingml/2006/main">
                        <a:graphicData uri="http://schemas.microsoft.com/office/word/2010/wordprocessingShape">
                          <wps:wsp>
                            <wps:cNvSpPr/>
                            <wps:spPr>
                              <a:xfrm>
                                <a:off x="0" y="0"/>
                                <a:ext cx="160020" cy="16764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margin-left:-.2pt;margin-top:-15.6pt;width:12.6pt;height:13.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VpoQIAAGIFAAAOAAAAZHJzL2Uyb0RvYy54bWysVM1uEzEQviPxDpbvdHfTkkLUTRW1KkKq&#10;SkWLena8drLC6zG288cJiSsSj8BDcEH89Bk2b8TYu9mEkhPi4vXszDe/3/jkdFkpMhfWlaBzmh2k&#10;lAjNoSj1JKdvbi+ePKPEeaYLpkCLnK6Eo6fDx49OFmYgejAFVQhL0Il2g4XJ6dR7M0gSx6eiYu4A&#10;jNColGAr5lG0k6SwbIHeK5X00rSfLMAWxgIXzuHf80ZJh9G/lIL7V1I64YnKKebm42njOQ5nMjxh&#10;g4llZlryNg32D1lUrNQYtHN1zjwjM1v+5aoquQUH0h9wqBKQsuQi1oDVZOmDam6mzIhYCzbHma5N&#10;7v+55Vfza0vKIqeHlGhW4YjqL+sP68/1z/p+/bH+Wt/XP9af6l/1t/o7OQz9Whg3QNiNubat5PAa&#10;il9KW4UvlkWWscerrsdi6QnHn1k/TXs4CY6qrH/cP4ozSLZgY51/IaAi4ZJTiyOMnWXzS+cxIJpu&#10;TEIspcPpQJXFRalUFAJ5xJmyZM5w7ONJFtJG3I4VSgGZhGKa9OPNr5RovL4WEtuCCfdi9EjIrU/G&#10;udC+3/pVGq0DTGIGHTDbB1R+k0xrG2AiErUDpvuAf0bsEDEqaN+Bq1KD3eegeNtFbuw31Tc1h/LH&#10;UKyQDRaaNXGGX5Q4hEvm/DWzuBc4N9x1/woPqWCRU2hvlEzBvt/3P9gjXVFLyQL3LKfu3YxZQYl6&#10;qZHIz7MjpADxUTh6ehy4YXc1412NnlVngDPN8FUxPF6DvVebq7RQ3eGTMApRUcU0x9g55d5uhDPf&#10;7D8+KlyMRtEMl9Ewf6lvDA/OQ1cDyW6Xd8yalokeKXwFm51kgweEbGwDUsNo5kGWka3bvrb9xkWO&#10;ZGwfnfBS7MrRavs0Dn8DAAD//wMAUEsDBBQABgAIAAAAIQD7W3Sd3QAAAAcBAAAPAAAAZHJzL2Rv&#10;d25yZXYueG1sTI/BTsMwEETvSPyDtUhcqtZJqFCbxqmqIg4cEKXwAU68JBH2OoqdNPw92xOcVrsz&#10;mn1T7GdnxYRD6DwpSFcJCKTam44aBZ8fz8sNiBA1GW09oYIfDLAvb28KnRt/oXeczrERHEIh1wra&#10;GPtcylC36HRY+R6JtS8/OB15HRppBn3hcGdlliSP0umO+EOrezy2WH+fR6fgGN+mxVNVHawZF6ew&#10;fX0Jqe+Vur+bDzsQEef4Z4YrPqNDyUyVH8kEYRUs12zk8ZBmIFjP1tykut43IMtC/ucvfwEAAP//&#10;AwBQSwECLQAUAAYACAAAACEAtoM4kv4AAADhAQAAEwAAAAAAAAAAAAAAAAAAAAAAW0NvbnRlbnRf&#10;VHlwZXNdLnhtbFBLAQItABQABgAIAAAAIQA4/SH/1gAAAJQBAAALAAAAAAAAAAAAAAAAAC8BAABf&#10;cmVscy8ucmVsc1BLAQItABQABgAIAAAAIQDd2CVpoQIAAGIFAAAOAAAAAAAAAAAAAAAAAC4CAABk&#10;cnMvZTJvRG9jLnhtbFBLAQItABQABgAIAAAAIQD7W3Sd3QAAAAcBAAAPAAAAAAAAAAAAAAAAAPsE&#10;AABkcnMvZG93bnJldi54bWxQSwUGAAAAAAQABADzAAAABQYAAAAA&#10;" fillcolor="white [3201]" strokecolor="white [3212]" strokeweight="2pt"/>
                  </w:pict>
                </mc:Fallback>
              </mc:AlternateContent>
            </w:r>
            <w:r w:rsidRPr="00810763">
              <w:rPr>
                <w:rFonts w:ascii="Times New Roman" w:hAnsi="Times New Roman" w:cs="Times New Roman"/>
                <w:sz w:val="24"/>
              </w:rPr>
              <w:t xml:space="preserve">Приложение </w:t>
            </w:r>
          </w:p>
          <w:p w:rsidR="00810763" w:rsidRPr="00810763" w:rsidRDefault="00810763" w:rsidP="0092606B">
            <w:pPr>
              <w:rPr>
                <w:rFonts w:ascii="Times New Roman" w:hAnsi="Times New Roman" w:cs="Times New Roman"/>
                <w:sz w:val="24"/>
              </w:rPr>
            </w:pPr>
            <w:r w:rsidRPr="00810763">
              <w:rPr>
                <w:rFonts w:ascii="Times New Roman" w:hAnsi="Times New Roman" w:cs="Times New Roman"/>
                <w:sz w:val="24"/>
              </w:rPr>
              <w:t xml:space="preserve">к постановлению администрации  Новосергиевского района  </w:t>
            </w:r>
          </w:p>
          <w:p w:rsidR="00810763" w:rsidRPr="00810763" w:rsidRDefault="00810763" w:rsidP="0092606B">
            <w:pPr>
              <w:tabs>
                <w:tab w:val="left" w:pos="6810"/>
              </w:tabs>
              <w:rPr>
                <w:rFonts w:ascii="Times New Roman" w:hAnsi="Times New Roman" w:cs="Times New Roman"/>
                <w:sz w:val="24"/>
              </w:rPr>
            </w:pPr>
            <w:r w:rsidRPr="00810763">
              <w:rPr>
                <w:rFonts w:ascii="Times New Roman" w:hAnsi="Times New Roman" w:cs="Times New Roman"/>
                <w:sz w:val="24"/>
              </w:rPr>
              <w:t xml:space="preserve">от                    №                    </w:t>
            </w:r>
          </w:p>
        </w:tc>
      </w:tr>
    </w:tbl>
    <w:p w:rsidR="00810763" w:rsidRDefault="00810763" w:rsidP="00810763">
      <w:pPr>
        <w:pStyle w:val="a6"/>
        <w:spacing w:line="242" w:lineRule="auto"/>
        <w:ind w:left="147" w:right="204"/>
        <w:jc w:val="center"/>
        <w:rPr>
          <w:color w:val="000000"/>
          <w:spacing w:val="-10"/>
          <w:lang w:eastAsia="ru-RU"/>
        </w:rPr>
      </w:pPr>
    </w:p>
    <w:p w:rsidR="00810763" w:rsidRPr="00C910E4" w:rsidRDefault="00810763" w:rsidP="00810763">
      <w:pPr>
        <w:pStyle w:val="a6"/>
        <w:spacing w:line="242" w:lineRule="auto"/>
        <w:ind w:left="147" w:right="204"/>
        <w:jc w:val="center"/>
        <w:rPr>
          <w:b/>
        </w:rPr>
      </w:pPr>
      <w:r>
        <w:rPr>
          <w:color w:val="000000"/>
          <w:spacing w:val="-10"/>
          <w:lang w:eastAsia="ru-RU"/>
        </w:rPr>
        <w:t xml:space="preserve"> </w:t>
      </w:r>
      <w:r w:rsidRPr="00C910E4">
        <w:rPr>
          <w:b/>
        </w:rPr>
        <w:t>Правила</w:t>
      </w:r>
    </w:p>
    <w:p w:rsidR="00810763" w:rsidRPr="00C910E4" w:rsidRDefault="00810763" w:rsidP="00810763">
      <w:pPr>
        <w:pStyle w:val="a6"/>
        <w:spacing w:line="242" w:lineRule="auto"/>
        <w:ind w:left="147" w:right="204"/>
        <w:jc w:val="center"/>
        <w:rPr>
          <w:b/>
        </w:rPr>
      </w:pPr>
      <w:r w:rsidRPr="00C910E4">
        <w:rPr>
          <w:b/>
        </w:rPr>
        <w:t xml:space="preserve">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w:t>
      </w:r>
      <w:hyperlink r:id="rId9" w:history="1">
        <w:r w:rsidRPr="00C910E4">
          <w:rPr>
            <w:b/>
          </w:rPr>
          <w:t>контроля</w:t>
        </w:r>
      </w:hyperlink>
      <w:r w:rsidRPr="00C910E4">
        <w:rPr>
          <w:b/>
        </w:rPr>
        <w:t xml:space="preserve"> и внутреннего финансового аудита</w:t>
      </w:r>
    </w:p>
    <w:p w:rsidR="00810763" w:rsidRPr="00810763" w:rsidRDefault="00810763" w:rsidP="00810763">
      <w:pPr>
        <w:pStyle w:val="a3"/>
        <w:widowControl w:val="0"/>
        <w:numPr>
          <w:ilvl w:val="0"/>
          <w:numId w:val="4"/>
        </w:numPr>
        <w:tabs>
          <w:tab w:val="left" w:pos="993"/>
        </w:tabs>
        <w:autoSpaceDE w:val="0"/>
        <w:autoSpaceDN w:val="0"/>
        <w:spacing w:after="0" w:line="240" w:lineRule="auto"/>
        <w:ind w:left="0" w:firstLine="709"/>
        <w:contextualSpacing w:val="0"/>
        <w:jc w:val="center"/>
        <w:rPr>
          <w:rFonts w:ascii="Times New Roman" w:hAnsi="Times New Roman" w:cs="Times New Roman"/>
          <w:b/>
          <w:sz w:val="24"/>
          <w:szCs w:val="24"/>
        </w:rPr>
      </w:pPr>
      <w:r w:rsidRPr="00810763">
        <w:rPr>
          <w:rFonts w:ascii="Times New Roman" w:hAnsi="Times New Roman" w:cs="Times New Roman"/>
          <w:b/>
          <w:sz w:val="24"/>
          <w:szCs w:val="24"/>
        </w:rPr>
        <w:t>Общие</w:t>
      </w:r>
      <w:r w:rsidRPr="00810763">
        <w:rPr>
          <w:rFonts w:ascii="Times New Roman" w:hAnsi="Times New Roman" w:cs="Times New Roman"/>
          <w:b/>
          <w:spacing w:val="-4"/>
          <w:sz w:val="24"/>
          <w:szCs w:val="24"/>
        </w:rPr>
        <w:t xml:space="preserve"> </w:t>
      </w:r>
      <w:r w:rsidRPr="00810763">
        <w:rPr>
          <w:rFonts w:ascii="Times New Roman" w:hAnsi="Times New Roman" w:cs="Times New Roman"/>
          <w:b/>
          <w:sz w:val="24"/>
          <w:szCs w:val="24"/>
        </w:rPr>
        <w:t>положения</w:t>
      </w:r>
    </w:p>
    <w:p w:rsidR="00810763" w:rsidRPr="00810763" w:rsidRDefault="00810763" w:rsidP="00810763">
      <w:pPr>
        <w:pStyle w:val="a6"/>
        <w:spacing w:after="0"/>
        <w:ind w:firstLine="709"/>
        <w:jc w:val="both"/>
      </w:pPr>
    </w:p>
    <w:p w:rsidR="00810763" w:rsidRPr="00810763" w:rsidRDefault="00810763" w:rsidP="00810763">
      <w:pPr>
        <w:pStyle w:val="a3"/>
        <w:widowControl w:val="0"/>
        <w:numPr>
          <w:ilvl w:val="0"/>
          <w:numId w:val="3"/>
        </w:numPr>
        <w:tabs>
          <w:tab w:val="left" w:pos="1139"/>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Настоящие Правила устанавливают порядок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(далее – главный администратор (администратор) бюджетных средств), внутреннего финансового контроля и на основе функциональной независимости внутреннего финансового</w:t>
      </w:r>
      <w:r w:rsidRPr="00810763">
        <w:rPr>
          <w:rFonts w:ascii="Times New Roman" w:hAnsi="Times New Roman" w:cs="Times New Roman"/>
          <w:spacing w:val="1"/>
          <w:sz w:val="24"/>
          <w:szCs w:val="24"/>
        </w:rPr>
        <w:t xml:space="preserve"> </w:t>
      </w:r>
      <w:r w:rsidRPr="00810763">
        <w:rPr>
          <w:rFonts w:ascii="Times New Roman" w:hAnsi="Times New Roman" w:cs="Times New Roman"/>
          <w:sz w:val="24"/>
          <w:szCs w:val="24"/>
        </w:rPr>
        <w:t>аудита.</w:t>
      </w:r>
    </w:p>
    <w:p w:rsidR="00810763" w:rsidRPr="00810763" w:rsidRDefault="00810763" w:rsidP="00810763">
      <w:pPr>
        <w:pStyle w:val="a6"/>
        <w:spacing w:after="0"/>
        <w:ind w:firstLine="709"/>
        <w:jc w:val="both"/>
      </w:pPr>
    </w:p>
    <w:p w:rsidR="00810763" w:rsidRPr="00810763" w:rsidRDefault="00810763" w:rsidP="00810763">
      <w:pPr>
        <w:pStyle w:val="a3"/>
        <w:widowControl w:val="0"/>
        <w:numPr>
          <w:ilvl w:val="0"/>
          <w:numId w:val="4"/>
        </w:numPr>
        <w:tabs>
          <w:tab w:val="left" w:pos="993"/>
        </w:tabs>
        <w:autoSpaceDE w:val="0"/>
        <w:autoSpaceDN w:val="0"/>
        <w:spacing w:after="0" w:line="240" w:lineRule="auto"/>
        <w:ind w:left="0" w:firstLine="709"/>
        <w:contextualSpacing w:val="0"/>
        <w:jc w:val="center"/>
        <w:rPr>
          <w:rFonts w:ascii="Times New Roman" w:hAnsi="Times New Roman" w:cs="Times New Roman"/>
          <w:b/>
          <w:sz w:val="24"/>
          <w:szCs w:val="24"/>
        </w:rPr>
      </w:pPr>
      <w:r w:rsidRPr="00810763">
        <w:rPr>
          <w:rFonts w:ascii="Times New Roman" w:hAnsi="Times New Roman" w:cs="Times New Roman"/>
          <w:b/>
          <w:sz w:val="24"/>
          <w:szCs w:val="24"/>
        </w:rPr>
        <w:t>Осуществление внутреннего финансового</w:t>
      </w:r>
      <w:r w:rsidRPr="00810763">
        <w:rPr>
          <w:rFonts w:ascii="Times New Roman" w:hAnsi="Times New Roman" w:cs="Times New Roman"/>
          <w:b/>
          <w:spacing w:val="-3"/>
          <w:sz w:val="24"/>
          <w:szCs w:val="24"/>
        </w:rPr>
        <w:t xml:space="preserve"> </w:t>
      </w:r>
      <w:r w:rsidRPr="00810763">
        <w:rPr>
          <w:rFonts w:ascii="Times New Roman" w:hAnsi="Times New Roman" w:cs="Times New Roman"/>
          <w:b/>
          <w:sz w:val="24"/>
          <w:szCs w:val="24"/>
        </w:rPr>
        <w:t>контроля</w:t>
      </w:r>
    </w:p>
    <w:p w:rsidR="00810763" w:rsidRPr="00810763" w:rsidRDefault="00810763" w:rsidP="00810763">
      <w:pPr>
        <w:pStyle w:val="a3"/>
        <w:widowControl w:val="0"/>
        <w:numPr>
          <w:ilvl w:val="0"/>
          <w:numId w:val="3"/>
        </w:numPr>
        <w:tabs>
          <w:tab w:val="left" w:pos="1201"/>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 xml:space="preserve">Внутренний финансовый контроль осуществляется руководителями (заместителями руководителей), иными должностными лицами главного администратора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 внутренние бюджетные процедуры). Внутренний финансовый контроль направлен </w:t>
      </w:r>
      <w:proofErr w:type="gramStart"/>
      <w:r w:rsidRPr="00810763">
        <w:rPr>
          <w:rFonts w:ascii="Times New Roman" w:hAnsi="Times New Roman" w:cs="Times New Roman"/>
          <w:sz w:val="24"/>
          <w:szCs w:val="24"/>
        </w:rPr>
        <w:t>на</w:t>
      </w:r>
      <w:proofErr w:type="gramEnd"/>
      <w:r w:rsidRPr="00810763">
        <w:rPr>
          <w:rFonts w:ascii="Times New Roman" w:hAnsi="Times New Roman" w:cs="Times New Roman"/>
          <w:sz w:val="24"/>
          <w:szCs w:val="24"/>
        </w:rPr>
        <w:t>:</w:t>
      </w:r>
    </w:p>
    <w:p w:rsidR="00810763" w:rsidRPr="00810763" w:rsidRDefault="00810763" w:rsidP="00810763">
      <w:pPr>
        <w:pStyle w:val="a6"/>
        <w:spacing w:after="0"/>
        <w:ind w:firstLine="709"/>
        <w:jc w:val="both"/>
      </w:pPr>
      <w:proofErr w:type="gramStart"/>
      <w:r w:rsidRPr="00810763">
        <w:t>соблюдение установленных в соответствии с бюджетным законодательством Российской Федерации, Оренбургской области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w:t>
      </w:r>
      <w:r w:rsidRPr="00810763">
        <w:rPr>
          <w:spacing w:val="-14"/>
        </w:rPr>
        <w:t xml:space="preserve"> </w:t>
      </w:r>
      <w:r w:rsidRPr="00810763">
        <w:t>средств;</w:t>
      </w:r>
      <w:proofErr w:type="gramEnd"/>
    </w:p>
    <w:p w:rsidR="00810763" w:rsidRPr="00810763" w:rsidRDefault="00810763" w:rsidP="00810763">
      <w:pPr>
        <w:pStyle w:val="a6"/>
        <w:spacing w:after="0"/>
        <w:ind w:firstLine="709"/>
        <w:jc w:val="both"/>
      </w:pPr>
      <w:r w:rsidRPr="00810763">
        <w:t>подготовку и организацию мер по повышению экономности и результативности использования бюджетных средств.</w:t>
      </w:r>
    </w:p>
    <w:p w:rsidR="00810763" w:rsidRPr="00810763" w:rsidRDefault="00810763" w:rsidP="00810763">
      <w:pPr>
        <w:pStyle w:val="a3"/>
        <w:widowControl w:val="0"/>
        <w:numPr>
          <w:ilvl w:val="0"/>
          <w:numId w:val="3"/>
        </w:numPr>
        <w:tabs>
          <w:tab w:val="left" w:pos="1223"/>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Внутренний финансовый контроль осуществляется в структурных подразделениях главного администратора (администратора) бюджетных средств и получателя средств бюджета, исполняющих бюджетные</w:t>
      </w:r>
      <w:r w:rsidRPr="00810763">
        <w:rPr>
          <w:rFonts w:ascii="Times New Roman" w:hAnsi="Times New Roman" w:cs="Times New Roman"/>
          <w:spacing w:val="-18"/>
          <w:sz w:val="24"/>
          <w:szCs w:val="24"/>
        </w:rPr>
        <w:t xml:space="preserve"> </w:t>
      </w:r>
      <w:r w:rsidRPr="00810763">
        <w:rPr>
          <w:rFonts w:ascii="Times New Roman" w:hAnsi="Times New Roman" w:cs="Times New Roman"/>
          <w:sz w:val="24"/>
          <w:szCs w:val="24"/>
        </w:rPr>
        <w:t>полномочия.</w:t>
      </w:r>
    </w:p>
    <w:p w:rsidR="00810763" w:rsidRPr="00810763" w:rsidRDefault="00810763" w:rsidP="00810763">
      <w:pPr>
        <w:pStyle w:val="a3"/>
        <w:widowControl w:val="0"/>
        <w:numPr>
          <w:ilvl w:val="0"/>
          <w:numId w:val="3"/>
        </w:numPr>
        <w:tabs>
          <w:tab w:val="left" w:pos="1381"/>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Должностные лица подразделений главного администратора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w:t>
      </w:r>
      <w:r w:rsidRPr="00810763">
        <w:rPr>
          <w:rFonts w:ascii="Times New Roman" w:hAnsi="Times New Roman" w:cs="Times New Roman"/>
          <w:spacing w:val="-2"/>
          <w:sz w:val="24"/>
          <w:szCs w:val="24"/>
        </w:rPr>
        <w:t xml:space="preserve"> </w:t>
      </w:r>
      <w:r w:rsidRPr="00810763">
        <w:rPr>
          <w:rFonts w:ascii="Times New Roman" w:hAnsi="Times New Roman" w:cs="Times New Roman"/>
          <w:sz w:val="24"/>
          <w:szCs w:val="24"/>
        </w:rPr>
        <w:t>процедур:</w:t>
      </w:r>
    </w:p>
    <w:p w:rsidR="00810763" w:rsidRPr="00810763" w:rsidRDefault="00810763" w:rsidP="00810763">
      <w:pPr>
        <w:pStyle w:val="a6"/>
        <w:spacing w:after="0"/>
        <w:ind w:firstLine="709"/>
        <w:jc w:val="both"/>
      </w:pPr>
      <w:r w:rsidRPr="00810763">
        <w:t>- составление и представление документов в Новосергиевский финансовый отдел,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810763" w:rsidRPr="00810763" w:rsidRDefault="00810763" w:rsidP="00810763">
      <w:pPr>
        <w:pStyle w:val="a6"/>
        <w:spacing w:after="0"/>
        <w:ind w:firstLine="709"/>
        <w:jc w:val="both"/>
      </w:pPr>
      <w:r w:rsidRPr="00810763">
        <w:t>- составление и представление документов главному администратору (администратору) бюджетных средств, необходимых для составления и рассмотрения проекта бюджета;</w:t>
      </w:r>
    </w:p>
    <w:p w:rsidR="00810763" w:rsidRPr="00810763" w:rsidRDefault="00810763" w:rsidP="00810763">
      <w:pPr>
        <w:pStyle w:val="a6"/>
        <w:spacing w:after="0"/>
        <w:ind w:firstLine="709"/>
        <w:jc w:val="both"/>
      </w:pPr>
      <w:r w:rsidRPr="00810763">
        <w:lastRenderedPageBreak/>
        <w:t>- составление и представление документов в Новосергиевский финансовый отдел</w:t>
      </w:r>
      <w:r w:rsidRPr="00810763">
        <w:rPr>
          <w:i/>
        </w:rPr>
        <w:t>,</w:t>
      </w:r>
      <w:r w:rsidRPr="00810763">
        <w:t xml:space="preserve"> необходимых для составления и ведения кассового плана по доходам бюджета, расходам бюджета и источникам финансирования дефицита бюджета;</w:t>
      </w:r>
    </w:p>
    <w:p w:rsidR="00810763" w:rsidRPr="00810763" w:rsidRDefault="00810763" w:rsidP="00810763">
      <w:pPr>
        <w:pStyle w:val="a6"/>
        <w:spacing w:after="0"/>
        <w:ind w:firstLine="709"/>
        <w:jc w:val="both"/>
      </w:pPr>
      <w:r w:rsidRPr="00810763">
        <w:t>- составление, утверждение и ведение бюджетной росписи главного распорядителя (распорядителя) бюджетных средств;</w:t>
      </w:r>
    </w:p>
    <w:p w:rsidR="00810763" w:rsidRPr="00810763" w:rsidRDefault="00810763" w:rsidP="00810763">
      <w:pPr>
        <w:pStyle w:val="a6"/>
        <w:spacing w:after="0"/>
        <w:ind w:firstLine="709"/>
        <w:jc w:val="both"/>
      </w:pPr>
      <w:r w:rsidRPr="00810763">
        <w:t>- составление и направление документов в Новосергиевский финансовый отдел</w:t>
      </w:r>
      <w:r w:rsidRPr="00810763">
        <w:rPr>
          <w:i/>
        </w:rPr>
        <w:t>,</w:t>
      </w:r>
      <w:r w:rsidRPr="00810763">
        <w:t xml:space="preserve">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810763" w:rsidRPr="00810763" w:rsidRDefault="00810763" w:rsidP="00810763">
      <w:pPr>
        <w:pStyle w:val="a6"/>
        <w:spacing w:after="0"/>
        <w:ind w:firstLine="709"/>
        <w:jc w:val="both"/>
      </w:pPr>
      <w:r w:rsidRPr="00810763">
        <w:t>- составление, утверждение и ведение бюджетных смет и (или) составление (утверждение) свода бюджетных смет;</w:t>
      </w:r>
    </w:p>
    <w:p w:rsidR="00810763" w:rsidRPr="00810763" w:rsidRDefault="00810763" w:rsidP="00810763">
      <w:pPr>
        <w:pStyle w:val="a6"/>
        <w:spacing w:after="0"/>
        <w:ind w:firstLine="709"/>
        <w:jc w:val="both"/>
      </w:pPr>
      <w:r w:rsidRPr="00810763">
        <w:t>- формирование и утверждение муниципальных заданий в отношении подведомственных районных муниципальных учреждений;</w:t>
      </w:r>
    </w:p>
    <w:p w:rsidR="00810763" w:rsidRPr="00810763" w:rsidRDefault="00810763" w:rsidP="00810763">
      <w:pPr>
        <w:pStyle w:val="a6"/>
        <w:spacing w:after="0"/>
        <w:ind w:firstLine="709"/>
        <w:jc w:val="both"/>
      </w:pPr>
      <w:r w:rsidRPr="00810763">
        <w:t>- составление и исполнение бюджетной сметы;</w:t>
      </w:r>
    </w:p>
    <w:p w:rsidR="00810763" w:rsidRPr="00810763" w:rsidRDefault="00810763" w:rsidP="00810763">
      <w:pPr>
        <w:pStyle w:val="a6"/>
        <w:spacing w:after="0"/>
        <w:ind w:firstLine="709"/>
        <w:jc w:val="both"/>
      </w:pPr>
      <w:r w:rsidRPr="00810763">
        <w:t>- принятие в пределах доведенных лимитов бюджетных обязательств и (или) бюджетных ассигнований бюджетных обязательств;</w:t>
      </w:r>
    </w:p>
    <w:p w:rsidR="00810763" w:rsidRPr="00810763" w:rsidRDefault="00810763" w:rsidP="00810763">
      <w:pPr>
        <w:pStyle w:val="a6"/>
        <w:spacing w:after="0"/>
        <w:ind w:firstLine="709"/>
        <w:jc w:val="both"/>
      </w:pPr>
      <w:r w:rsidRPr="00810763">
        <w:t xml:space="preserve">- осуществление начисления, учета и </w:t>
      </w:r>
      <w:proofErr w:type="gramStart"/>
      <w:r w:rsidRPr="00810763">
        <w:t>контроля за</w:t>
      </w:r>
      <w:proofErr w:type="gramEnd"/>
      <w:r w:rsidRPr="00810763">
        <w:t xml:space="preserve">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w:t>
      </w:r>
    </w:p>
    <w:p w:rsidR="00810763" w:rsidRPr="00810763" w:rsidRDefault="00810763" w:rsidP="00810763">
      <w:pPr>
        <w:pStyle w:val="a6"/>
        <w:spacing w:after="0"/>
        <w:ind w:firstLine="709"/>
        <w:jc w:val="both"/>
      </w:pPr>
      <w:r w:rsidRPr="00810763">
        <w:t>- принятие решений о возврате излишне уплаченных (взысканных) платежей в бюджет, а также процентов за несвоевременное осуществление такого возврата и процентов, начисленных на излишне взысканные суммы;</w:t>
      </w:r>
    </w:p>
    <w:p w:rsidR="00810763" w:rsidRPr="00810763" w:rsidRDefault="00810763" w:rsidP="00810763">
      <w:pPr>
        <w:pStyle w:val="a6"/>
        <w:spacing w:after="0"/>
        <w:ind w:firstLine="709"/>
        <w:jc w:val="both"/>
      </w:pPr>
      <w:r w:rsidRPr="00810763">
        <w:t>- принятие решений о зачете (об уточнении) платежей в бюджет;</w:t>
      </w:r>
    </w:p>
    <w:p w:rsidR="00810763" w:rsidRPr="00810763" w:rsidRDefault="00810763" w:rsidP="00810763">
      <w:pPr>
        <w:pStyle w:val="a6"/>
        <w:spacing w:after="0"/>
        <w:ind w:firstLine="709"/>
        <w:jc w:val="both"/>
      </w:pPr>
      <w:r w:rsidRPr="00810763">
        <w:t>- ведение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810763" w:rsidRPr="00810763" w:rsidRDefault="00810763" w:rsidP="00810763">
      <w:pPr>
        <w:pStyle w:val="a6"/>
        <w:spacing w:after="0"/>
        <w:ind w:firstLine="709"/>
        <w:jc w:val="both"/>
      </w:pPr>
      <w:r w:rsidRPr="00810763">
        <w:t>- составление и представление бюджетной отчетности и сводной бюджетной отчетности;</w:t>
      </w:r>
    </w:p>
    <w:p w:rsidR="00810763" w:rsidRPr="00810763" w:rsidRDefault="00810763" w:rsidP="00810763">
      <w:pPr>
        <w:pStyle w:val="a6"/>
        <w:spacing w:after="0"/>
        <w:ind w:firstLine="709"/>
        <w:jc w:val="both"/>
      </w:pPr>
      <w:r w:rsidRPr="00810763">
        <w:t>- исполнение судебных актов по искам Администрации Новосергиевского района, а также судебных актов, предусматривающих обращение взыскания на средства бюджета по денежным обязательствам подведомственных казенных учреждений Новосергиевского района;</w:t>
      </w:r>
    </w:p>
    <w:p w:rsidR="00810763" w:rsidRPr="00810763" w:rsidRDefault="00810763" w:rsidP="00810763">
      <w:pPr>
        <w:pStyle w:val="a6"/>
        <w:spacing w:after="0"/>
        <w:ind w:firstLine="709"/>
        <w:jc w:val="both"/>
      </w:pPr>
      <w:r w:rsidRPr="00810763">
        <w:t xml:space="preserve">- распределение лимитов бюджетных обязательств по </w:t>
      </w:r>
      <w:proofErr w:type="gramStart"/>
      <w:r w:rsidRPr="00810763">
        <w:t>подведомственным</w:t>
      </w:r>
      <w:proofErr w:type="gramEnd"/>
    </w:p>
    <w:p w:rsidR="00810763" w:rsidRPr="00810763" w:rsidRDefault="00810763" w:rsidP="00810763">
      <w:pPr>
        <w:pStyle w:val="a6"/>
        <w:spacing w:after="0"/>
        <w:ind w:firstLine="709"/>
        <w:jc w:val="both"/>
      </w:pPr>
      <w:r w:rsidRPr="00810763">
        <w:t>распорядителям и получателям бюджетных средств;</w:t>
      </w:r>
    </w:p>
    <w:p w:rsidR="00810763" w:rsidRPr="00810763" w:rsidRDefault="00810763" w:rsidP="00810763">
      <w:pPr>
        <w:pStyle w:val="a6"/>
        <w:spacing w:after="0"/>
        <w:ind w:firstLine="709"/>
        <w:jc w:val="both"/>
      </w:pPr>
      <w:r w:rsidRPr="00810763">
        <w:t>- осуществление предусмотренных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810763" w:rsidRPr="00810763" w:rsidRDefault="00810763" w:rsidP="00810763">
      <w:pPr>
        <w:pStyle w:val="a6"/>
        <w:spacing w:after="0"/>
        <w:ind w:firstLine="709"/>
        <w:jc w:val="both"/>
      </w:pPr>
      <w:r w:rsidRPr="00810763">
        <w:t>-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810763" w:rsidRPr="00810763" w:rsidRDefault="00810763" w:rsidP="00810763">
      <w:pPr>
        <w:pStyle w:val="a6"/>
        <w:spacing w:after="0"/>
        <w:ind w:firstLine="709"/>
        <w:jc w:val="both"/>
      </w:pPr>
      <w:r w:rsidRPr="00810763">
        <w:t>-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810763" w:rsidRPr="00810763" w:rsidRDefault="00810763" w:rsidP="00810763">
      <w:pPr>
        <w:pStyle w:val="a3"/>
        <w:widowControl w:val="0"/>
        <w:numPr>
          <w:ilvl w:val="0"/>
          <w:numId w:val="3"/>
        </w:numPr>
        <w:tabs>
          <w:tab w:val="left" w:pos="1146"/>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При осуществлении внутреннего финансового контроля производятся следующие контрольные</w:t>
      </w:r>
      <w:r w:rsidRPr="00810763">
        <w:rPr>
          <w:rFonts w:ascii="Times New Roman" w:hAnsi="Times New Roman" w:cs="Times New Roman"/>
          <w:spacing w:val="-4"/>
          <w:sz w:val="24"/>
          <w:szCs w:val="24"/>
        </w:rPr>
        <w:t xml:space="preserve"> </w:t>
      </w:r>
      <w:r w:rsidRPr="00810763">
        <w:rPr>
          <w:rFonts w:ascii="Times New Roman" w:hAnsi="Times New Roman" w:cs="Times New Roman"/>
          <w:sz w:val="24"/>
          <w:szCs w:val="24"/>
        </w:rPr>
        <w:t>действия:</w:t>
      </w:r>
    </w:p>
    <w:p w:rsidR="00810763" w:rsidRPr="00810763" w:rsidRDefault="00810763" w:rsidP="00810763">
      <w:pPr>
        <w:pStyle w:val="a6"/>
        <w:spacing w:after="0"/>
        <w:ind w:firstLine="709"/>
        <w:jc w:val="both"/>
      </w:pPr>
      <w:r w:rsidRPr="00810763">
        <w:t>- проверка оформления документов на соответствие требованиям нормативных правовых актов, регулирующих бюджетные правоотношения, и (или) правовых актов главного администратора (администратора) бюджетных средств;</w:t>
      </w:r>
    </w:p>
    <w:p w:rsidR="00810763" w:rsidRPr="00810763" w:rsidRDefault="00810763" w:rsidP="00810763">
      <w:pPr>
        <w:pStyle w:val="a6"/>
        <w:spacing w:after="0"/>
        <w:ind w:firstLine="709"/>
        <w:jc w:val="both"/>
      </w:pPr>
      <w:r w:rsidRPr="00810763">
        <w:lastRenderedPageBreak/>
        <w:t>- подтверждение (согласование) операций, (действий по формированию документов, необходимых для выполнения внутренних бюджетных процедур), подтверждающее правомочность их совершения;</w:t>
      </w:r>
    </w:p>
    <w:p w:rsidR="00810763" w:rsidRPr="00810763" w:rsidRDefault="00810763" w:rsidP="00810763">
      <w:pPr>
        <w:pStyle w:val="a6"/>
        <w:spacing w:after="0"/>
        <w:ind w:firstLine="709"/>
        <w:jc w:val="both"/>
      </w:pPr>
      <w:r w:rsidRPr="00810763">
        <w:t>- сверка данных путем их сравнения с аналогичными данными из других источников информации;</w:t>
      </w:r>
    </w:p>
    <w:p w:rsidR="00810763" w:rsidRPr="00810763" w:rsidRDefault="00810763" w:rsidP="00810763">
      <w:pPr>
        <w:pStyle w:val="a6"/>
        <w:spacing w:after="0"/>
        <w:ind w:firstLine="709"/>
        <w:jc w:val="both"/>
      </w:pPr>
      <w:r w:rsidRPr="00810763">
        <w:t>- сбор (запрос), анализ и оценка (мониторинг) информации о результатах выполнения внутренних бюджетных процедур;</w:t>
      </w:r>
    </w:p>
    <w:p w:rsidR="00810763" w:rsidRPr="00810763" w:rsidRDefault="00810763" w:rsidP="00810763">
      <w:pPr>
        <w:pStyle w:val="a6"/>
        <w:spacing w:after="0"/>
        <w:ind w:firstLine="709"/>
        <w:jc w:val="both"/>
      </w:pPr>
      <w:r w:rsidRPr="00810763">
        <w:t>- иные контрольные действия.</w:t>
      </w:r>
    </w:p>
    <w:p w:rsidR="00810763" w:rsidRPr="00810763" w:rsidRDefault="00810763" w:rsidP="00810763">
      <w:pPr>
        <w:pStyle w:val="a3"/>
        <w:widowControl w:val="0"/>
        <w:numPr>
          <w:ilvl w:val="0"/>
          <w:numId w:val="3"/>
        </w:numPr>
        <w:tabs>
          <w:tab w:val="left" w:pos="1120"/>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 xml:space="preserve">Контрольные действия подразделяются </w:t>
      </w:r>
      <w:proofErr w:type="gramStart"/>
      <w:r w:rsidRPr="00810763">
        <w:rPr>
          <w:rFonts w:ascii="Times New Roman" w:hAnsi="Times New Roman" w:cs="Times New Roman"/>
          <w:sz w:val="24"/>
          <w:szCs w:val="24"/>
        </w:rPr>
        <w:t>на</w:t>
      </w:r>
      <w:proofErr w:type="gramEnd"/>
      <w:r w:rsidRPr="00810763">
        <w:rPr>
          <w:rFonts w:ascii="Times New Roman" w:hAnsi="Times New Roman" w:cs="Times New Roman"/>
          <w:sz w:val="24"/>
          <w:szCs w:val="24"/>
        </w:rPr>
        <w:t xml:space="preserve"> визуальные, автоматические и</w:t>
      </w:r>
      <w:r w:rsidRPr="00810763">
        <w:rPr>
          <w:rFonts w:ascii="Times New Roman" w:hAnsi="Times New Roman" w:cs="Times New Roman"/>
          <w:spacing w:val="-1"/>
          <w:sz w:val="24"/>
          <w:szCs w:val="24"/>
        </w:rPr>
        <w:t xml:space="preserve"> </w:t>
      </w:r>
      <w:r w:rsidRPr="00810763">
        <w:rPr>
          <w:rFonts w:ascii="Times New Roman" w:hAnsi="Times New Roman" w:cs="Times New Roman"/>
          <w:sz w:val="24"/>
          <w:szCs w:val="24"/>
        </w:rPr>
        <w:t>смешанные.</w:t>
      </w:r>
    </w:p>
    <w:p w:rsidR="00810763" w:rsidRPr="00810763" w:rsidRDefault="00810763" w:rsidP="00810763">
      <w:pPr>
        <w:pStyle w:val="a6"/>
        <w:spacing w:after="0"/>
        <w:ind w:firstLine="709"/>
        <w:jc w:val="both"/>
      </w:pPr>
      <w:r w:rsidRPr="00810763">
        <w:t>Визуальные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w:t>
      </w:r>
      <w:r w:rsidRPr="00810763">
        <w:rPr>
          <w:spacing w:val="-4"/>
        </w:rPr>
        <w:t xml:space="preserve"> </w:t>
      </w:r>
      <w:r w:rsidRPr="00810763">
        <w:t>процедур.</w:t>
      </w:r>
    </w:p>
    <w:p w:rsidR="00810763" w:rsidRPr="00810763" w:rsidRDefault="00810763" w:rsidP="00810763">
      <w:pPr>
        <w:pStyle w:val="a6"/>
        <w:spacing w:after="0"/>
        <w:ind w:firstLine="709"/>
        <w:jc w:val="both"/>
      </w:pPr>
      <w:r w:rsidRPr="00810763">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810763" w:rsidRPr="00810763" w:rsidRDefault="00810763" w:rsidP="00810763">
      <w:pPr>
        <w:pStyle w:val="a6"/>
        <w:spacing w:after="0"/>
        <w:ind w:firstLine="709"/>
        <w:jc w:val="both"/>
      </w:pPr>
      <w:r w:rsidRPr="00810763">
        <w:t>Смешанные контрольные действия выполняются с использованием прикладных программных средств автоматизации с участием должностных лиц.</w:t>
      </w:r>
    </w:p>
    <w:p w:rsidR="00810763" w:rsidRPr="00810763" w:rsidRDefault="00810763" w:rsidP="00810763">
      <w:pPr>
        <w:pStyle w:val="a3"/>
        <w:widowControl w:val="0"/>
        <w:numPr>
          <w:ilvl w:val="0"/>
          <w:numId w:val="3"/>
        </w:numPr>
        <w:tabs>
          <w:tab w:val="left" w:pos="1108"/>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К способам проведения контрольных действий</w:t>
      </w:r>
      <w:r w:rsidRPr="00810763">
        <w:rPr>
          <w:rFonts w:ascii="Times New Roman" w:hAnsi="Times New Roman" w:cs="Times New Roman"/>
          <w:spacing w:val="-7"/>
          <w:sz w:val="24"/>
          <w:szCs w:val="24"/>
        </w:rPr>
        <w:t xml:space="preserve"> </w:t>
      </w:r>
      <w:r w:rsidRPr="00810763">
        <w:rPr>
          <w:rFonts w:ascii="Times New Roman" w:hAnsi="Times New Roman" w:cs="Times New Roman"/>
          <w:sz w:val="24"/>
          <w:szCs w:val="24"/>
        </w:rPr>
        <w:t>относятся:</w:t>
      </w:r>
    </w:p>
    <w:p w:rsidR="00810763" w:rsidRPr="00810763" w:rsidRDefault="00810763" w:rsidP="00810763">
      <w:pPr>
        <w:pStyle w:val="a6"/>
        <w:tabs>
          <w:tab w:val="left" w:pos="1701"/>
          <w:tab w:val="left" w:pos="2825"/>
          <w:tab w:val="left" w:pos="4609"/>
          <w:tab w:val="left" w:pos="5979"/>
          <w:tab w:val="left" w:pos="7387"/>
          <w:tab w:val="left" w:pos="7919"/>
        </w:tabs>
        <w:spacing w:after="0"/>
        <w:ind w:firstLine="709"/>
        <w:jc w:val="both"/>
      </w:pPr>
      <w:r w:rsidRPr="00810763">
        <w:t>- сплошной способ, при котором контрольные действия осуществляются в отношении</w:t>
      </w:r>
      <w:r w:rsidRPr="00810763">
        <w:tab/>
        <w:t>каждой</w:t>
      </w:r>
      <w:r w:rsidRPr="00810763">
        <w:tab/>
        <w:t>проведенной</w:t>
      </w:r>
      <w:r w:rsidRPr="00810763">
        <w:tab/>
        <w:t>операции</w:t>
      </w:r>
      <w:r w:rsidRPr="00810763">
        <w:tab/>
        <w:t>(действия</w:t>
      </w:r>
      <w:r w:rsidRPr="00810763">
        <w:tab/>
        <w:t>по</w:t>
      </w:r>
      <w:r w:rsidRPr="00810763">
        <w:tab/>
      </w:r>
      <w:r w:rsidRPr="00810763">
        <w:rPr>
          <w:spacing w:val="-1"/>
        </w:rPr>
        <w:t xml:space="preserve">формированию </w:t>
      </w:r>
      <w:r w:rsidRPr="00810763">
        <w:t>документа, необходимого для выполнения внутренней бюджетной процедуры);</w:t>
      </w:r>
    </w:p>
    <w:p w:rsidR="00810763" w:rsidRPr="00810763" w:rsidRDefault="00810763" w:rsidP="00810763">
      <w:pPr>
        <w:pStyle w:val="a6"/>
        <w:tabs>
          <w:tab w:val="left" w:pos="1701"/>
          <w:tab w:val="left" w:pos="2825"/>
          <w:tab w:val="left" w:pos="4609"/>
          <w:tab w:val="left" w:pos="5979"/>
          <w:tab w:val="left" w:pos="7387"/>
          <w:tab w:val="left" w:pos="7919"/>
        </w:tabs>
        <w:spacing w:after="0"/>
        <w:ind w:firstLine="709"/>
        <w:jc w:val="both"/>
      </w:pPr>
      <w:r w:rsidRPr="00810763">
        <w:t>- выборочный способ, при котором контрольные действия осуществляются</w:t>
      </w:r>
    </w:p>
    <w:p w:rsidR="00810763" w:rsidRPr="00810763" w:rsidRDefault="00810763" w:rsidP="00810763">
      <w:pPr>
        <w:pStyle w:val="a6"/>
        <w:spacing w:after="0"/>
        <w:ind w:firstLine="709"/>
        <w:jc w:val="both"/>
      </w:pPr>
      <w:r w:rsidRPr="00810763">
        <w:t>в отношении отдельной проведенной операции (действия по формированию документа, необходимого для выполнения внутренней бюджетной процедуры).</w:t>
      </w:r>
    </w:p>
    <w:p w:rsidR="00810763" w:rsidRPr="00810763" w:rsidRDefault="00810763" w:rsidP="00810763">
      <w:pPr>
        <w:pStyle w:val="a3"/>
        <w:widowControl w:val="0"/>
        <w:numPr>
          <w:ilvl w:val="0"/>
          <w:numId w:val="3"/>
        </w:numPr>
        <w:tabs>
          <w:tab w:val="left" w:pos="1137"/>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При осуществлении внутреннего финансового контроля используются следующие методы: самоконтроль, контроль по уровню подчиненности, смежный контроль и контроль по уровню</w:t>
      </w:r>
      <w:r w:rsidRPr="00810763">
        <w:rPr>
          <w:rFonts w:ascii="Times New Roman" w:hAnsi="Times New Roman" w:cs="Times New Roman"/>
          <w:spacing w:val="-9"/>
          <w:sz w:val="24"/>
          <w:szCs w:val="24"/>
        </w:rPr>
        <w:t xml:space="preserve"> </w:t>
      </w:r>
      <w:r w:rsidRPr="00810763">
        <w:rPr>
          <w:rFonts w:ascii="Times New Roman" w:hAnsi="Times New Roman" w:cs="Times New Roman"/>
          <w:sz w:val="24"/>
          <w:szCs w:val="24"/>
        </w:rPr>
        <w:t>подведомственности.</w:t>
      </w:r>
    </w:p>
    <w:p w:rsidR="00810763" w:rsidRPr="00810763" w:rsidRDefault="00810763" w:rsidP="00810763">
      <w:pPr>
        <w:pStyle w:val="a6"/>
        <w:spacing w:after="0"/>
        <w:ind w:firstLine="709"/>
        <w:jc w:val="both"/>
      </w:pPr>
      <w:r w:rsidRPr="00810763">
        <w:t>Самоконтроль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w:t>
      </w:r>
    </w:p>
    <w:p w:rsidR="00810763" w:rsidRPr="00810763" w:rsidRDefault="00810763" w:rsidP="00810763">
      <w:pPr>
        <w:pStyle w:val="a6"/>
        <w:spacing w:after="0"/>
        <w:ind w:firstLine="709"/>
        <w:jc w:val="both"/>
      </w:pPr>
      <w:proofErr w:type="gramStart"/>
      <w:r w:rsidRPr="00810763">
        <w:t>Контроль по уровню подчиненности осуществляется руководителем (заместителем руководителя) и (или) руководителем подразделения главного администратора (администратора) бюджетных средств (иным уполномоченным лицом)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roofErr w:type="gramEnd"/>
    </w:p>
    <w:p w:rsidR="00810763" w:rsidRPr="00810763" w:rsidRDefault="00810763" w:rsidP="00810763">
      <w:pPr>
        <w:pStyle w:val="a6"/>
        <w:spacing w:after="0"/>
        <w:ind w:firstLine="709"/>
        <w:jc w:val="both"/>
      </w:pPr>
      <w:r w:rsidRPr="00810763">
        <w:t>Смежный контроль осуществляется сплошным и (или) выборочным способом руководителем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структурных подразделений главного администратора (администратора) бюджетных средств.</w:t>
      </w:r>
    </w:p>
    <w:p w:rsidR="00810763" w:rsidRPr="00810763" w:rsidRDefault="00810763" w:rsidP="00810763">
      <w:pPr>
        <w:pStyle w:val="a6"/>
        <w:spacing w:after="0"/>
        <w:ind w:firstLine="709"/>
        <w:jc w:val="both"/>
      </w:pPr>
      <w:proofErr w:type="gramStart"/>
      <w:r w:rsidRPr="00810763">
        <w:t xml:space="preserve">Контроль по уровню подведомственности осуществляется в целях реализации бюджетных полномочий сплошным и (или) выборочным способом главным администратором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w:t>
      </w:r>
      <w:r w:rsidRPr="00810763">
        <w:lastRenderedPageBreak/>
        <w:t>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Оренбургской области и Новосергиевского</w:t>
      </w:r>
      <w:proofErr w:type="gramEnd"/>
      <w:r w:rsidRPr="00810763">
        <w:t xml:space="preserve"> района, регулирующих бюджетные правоотношения, и внутренним стандартам и процедурам, и путем сбора (запроса), анализа и оценки (мониторинга) главным администратором (администратором) бюджетных средств информации об организации и результатах выполнения внутренних бюджетных процедур подведомственными администраторами бюджетных средств и получателями бюджетных</w:t>
      </w:r>
      <w:r w:rsidRPr="00810763">
        <w:rPr>
          <w:spacing w:val="-14"/>
        </w:rPr>
        <w:t xml:space="preserve"> </w:t>
      </w:r>
      <w:r w:rsidRPr="00810763">
        <w:t>средств.</w:t>
      </w:r>
    </w:p>
    <w:p w:rsidR="00810763" w:rsidRPr="00810763" w:rsidRDefault="00810763" w:rsidP="00810763">
      <w:pPr>
        <w:pStyle w:val="a6"/>
        <w:spacing w:after="0"/>
        <w:ind w:firstLine="709"/>
        <w:jc w:val="both"/>
      </w:pPr>
      <w:r w:rsidRPr="00810763">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810763" w:rsidRPr="00810763" w:rsidRDefault="00810763" w:rsidP="00810763">
      <w:pPr>
        <w:pStyle w:val="a3"/>
        <w:widowControl w:val="0"/>
        <w:numPr>
          <w:ilvl w:val="0"/>
          <w:numId w:val="3"/>
        </w:numPr>
        <w:tabs>
          <w:tab w:val="left" w:pos="1374"/>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Внутренний финансовый контроль главного администратора (администратора) бюджетных средств осуществляется в соответствии с утвержденной картой внутреннего финансового</w:t>
      </w:r>
      <w:r w:rsidRPr="00810763">
        <w:rPr>
          <w:rFonts w:ascii="Times New Roman" w:hAnsi="Times New Roman" w:cs="Times New Roman"/>
          <w:spacing w:val="-1"/>
          <w:sz w:val="24"/>
          <w:szCs w:val="24"/>
        </w:rPr>
        <w:t xml:space="preserve"> </w:t>
      </w:r>
      <w:r w:rsidRPr="00810763">
        <w:rPr>
          <w:rFonts w:ascii="Times New Roman" w:hAnsi="Times New Roman" w:cs="Times New Roman"/>
          <w:sz w:val="24"/>
          <w:szCs w:val="24"/>
        </w:rPr>
        <w:t>контроля.</w:t>
      </w:r>
    </w:p>
    <w:p w:rsidR="00810763" w:rsidRPr="00810763" w:rsidRDefault="00810763" w:rsidP="00810763">
      <w:pPr>
        <w:pStyle w:val="a6"/>
        <w:spacing w:after="0"/>
        <w:ind w:firstLine="709"/>
        <w:jc w:val="both"/>
      </w:pPr>
      <w:r w:rsidRPr="00810763">
        <w:t>Утверждение карт внутреннего финансового контроля осуществляется руководителем (заместителем руководителя) главного администратора (администратора) бюджетных средств.</w:t>
      </w:r>
    </w:p>
    <w:p w:rsidR="00810763" w:rsidRPr="00810763" w:rsidRDefault="00810763" w:rsidP="00810763">
      <w:pPr>
        <w:pStyle w:val="a3"/>
        <w:widowControl w:val="0"/>
        <w:numPr>
          <w:ilvl w:val="0"/>
          <w:numId w:val="3"/>
        </w:numPr>
        <w:tabs>
          <w:tab w:val="left" w:pos="1261"/>
        </w:tabs>
        <w:autoSpaceDE w:val="0"/>
        <w:autoSpaceDN w:val="0"/>
        <w:spacing w:after="0" w:line="240" w:lineRule="auto"/>
        <w:ind w:left="0" w:firstLine="709"/>
        <w:contextualSpacing w:val="0"/>
        <w:jc w:val="both"/>
        <w:rPr>
          <w:rFonts w:ascii="Times New Roman" w:hAnsi="Times New Roman" w:cs="Times New Roman"/>
          <w:sz w:val="24"/>
          <w:szCs w:val="24"/>
        </w:rPr>
      </w:pPr>
      <w:proofErr w:type="gramStart"/>
      <w:r w:rsidRPr="00810763">
        <w:rPr>
          <w:rFonts w:ascii="Times New Roman" w:hAnsi="Times New Roman" w:cs="Times New Roman"/>
          <w:sz w:val="24"/>
          <w:szCs w:val="24"/>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а также способах проведения контрольных действий.</w:t>
      </w:r>
      <w:proofErr w:type="gramEnd"/>
      <w:r w:rsidRPr="00810763">
        <w:rPr>
          <w:rFonts w:ascii="Times New Roman" w:hAnsi="Times New Roman" w:cs="Times New Roman"/>
          <w:sz w:val="24"/>
          <w:szCs w:val="24"/>
        </w:rPr>
        <w:t xml:space="preserve"> Карта внутреннего финансового контроля должна охватывать все внутренние бюджетные процедуры, за результаты которых отвечает соответствующее подразделение.</w:t>
      </w:r>
    </w:p>
    <w:p w:rsidR="00810763" w:rsidRPr="00810763" w:rsidRDefault="00810763" w:rsidP="00810763">
      <w:pPr>
        <w:pStyle w:val="a3"/>
        <w:widowControl w:val="0"/>
        <w:numPr>
          <w:ilvl w:val="0"/>
          <w:numId w:val="3"/>
        </w:numPr>
        <w:tabs>
          <w:tab w:val="left" w:pos="1542"/>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Процесс формирования (актуализации) карты внутреннего финансового контроля включает следующие</w:t>
      </w:r>
      <w:r w:rsidRPr="00810763">
        <w:rPr>
          <w:rFonts w:ascii="Times New Roman" w:hAnsi="Times New Roman" w:cs="Times New Roman"/>
          <w:spacing w:val="-1"/>
          <w:sz w:val="24"/>
          <w:szCs w:val="24"/>
        </w:rPr>
        <w:t xml:space="preserve"> </w:t>
      </w:r>
      <w:r w:rsidRPr="00810763">
        <w:rPr>
          <w:rFonts w:ascii="Times New Roman" w:hAnsi="Times New Roman" w:cs="Times New Roman"/>
          <w:sz w:val="24"/>
          <w:szCs w:val="24"/>
        </w:rPr>
        <w:t>этапы:</w:t>
      </w:r>
    </w:p>
    <w:p w:rsidR="00810763" w:rsidRPr="00810763" w:rsidRDefault="00810763" w:rsidP="00810763">
      <w:pPr>
        <w:pStyle w:val="a6"/>
        <w:spacing w:after="0"/>
        <w:ind w:firstLine="709"/>
        <w:jc w:val="both"/>
      </w:pPr>
      <w:r w:rsidRPr="00810763">
        <w:t>а)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810763" w:rsidRPr="00810763" w:rsidRDefault="00810763" w:rsidP="00810763">
      <w:pPr>
        <w:pStyle w:val="a6"/>
        <w:spacing w:after="0"/>
        <w:ind w:firstLine="709"/>
        <w:jc w:val="both"/>
      </w:pPr>
      <w:r w:rsidRPr="00810763">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810763" w:rsidRPr="00810763" w:rsidRDefault="00810763" w:rsidP="00810763">
      <w:pPr>
        <w:pStyle w:val="a3"/>
        <w:widowControl w:val="0"/>
        <w:numPr>
          <w:ilvl w:val="0"/>
          <w:numId w:val="3"/>
        </w:numPr>
        <w:tabs>
          <w:tab w:val="left" w:pos="1432"/>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Формирование (актуализация) карты внутреннего финансового контроля осуществляется руководителем каждого подразделения, ответственного за результаты выполнения внутренних бюджетных</w:t>
      </w:r>
      <w:r w:rsidRPr="00810763">
        <w:rPr>
          <w:rFonts w:ascii="Times New Roman" w:hAnsi="Times New Roman" w:cs="Times New Roman"/>
          <w:spacing w:val="-20"/>
          <w:sz w:val="24"/>
          <w:szCs w:val="24"/>
        </w:rPr>
        <w:t xml:space="preserve"> </w:t>
      </w:r>
      <w:r w:rsidRPr="00810763">
        <w:rPr>
          <w:rFonts w:ascii="Times New Roman" w:hAnsi="Times New Roman" w:cs="Times New Roman"/>
          <w:sz w:val="24"/>
          <w:szCs w:val="24"/>
        </w:rPr>
        <w:t>процедур.</w:t>
      </w:r>
    </w:p>
    <w:p w:rsidR="00810763" w:rsidRPr="00810763" w:rsidRDefault="00810763" w:rsidP="00810763">
      <w:pPr>
        <w:pStyle w:val="a3"/>
        <w:widowControl w:val="0"/>
        <w:numPr>
          <w:ilvl w:val="0"/>
          <w:numId w:val="3"/>
        </w:numPr>
        <w:tabs>
          <w:tab w:val="left" w:pos="1250"/>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Актуализация карт внутреннего финансового контроля проводится: а) до начала очередного финансового</w:t>
      </w:r>
      <w:r w:rsidRPr="00810763">
        <w:rPr>
          <w:rFonts w:ascii="Times New Roman" w:hAnsi="Times New Roman" w:cs="Times New Roman"/>
          <w:spacing w:val="-4"/>
          <w:sz w:val="24"/>
          <w:szCs w:val="24"/>
        </w:rPr>
        <w:t xml:space="preserve"> </w:t>
      </w:r>
      <w:r w:rsidRPr="00810763">
        <w:rPr>
          <w:rFonts w:ascii="Times New Roman" w:hAnsi="Times New Roman" w:cs="Times New Roman"/>
          <w:sz w:val="24"/>
          <w:szCs w:val="24"/>
        </w:rPr>
        <w:t>года;</w:t>
      </w:r>
    </w:p>
    <w:p w:rsidR="00810763" w:rsidRPr="00810763" w:rsidRDefault="00810763" w:rsidP="00810763">
      <w:pPr>
        <w:pStyle w:val="a6"/>
        <w:spacing w:after="0"/>
        <w:ind w:firstLine="709"/>
        <w:jc w:val="both"/>
      </w:pPr>
      <w:r w:rsidRPr="00810763">
        <w:t>б) при принятии решения руководителем (заместителем руководителя) главного администратора (администратора) бюджетных средств, о внесении изменений в карты внутреннего финансового контроля;</w:t>
      </w:r>
    </w:p>
    <w:p w:rsidR="00810763" w:rsidRPr="00810763" w:rsidRDefault="00810763" w:rsidP="00810763">
      <w:pPr>
        <w:pStyle w:val="a6"/>
        <w:spacing w:after="0"/>
        <w:ind w:firstLine="709"/>
        <w:jc w:val="both"/>
      </w:pPr>
      <w:r w:rsidRPr="00810763">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810763" w:rsidRPr="00810763" w:rsidRDefault="00810763" w:rsidP="00810763">
      <w:pPr>
        <w:pStyle w:val="a3"/>
        <w:widowControl w:val="0"/>
        <w:numPr>
          <w:ilvl w:val="0"/>
          <w:numId w:val="3"/>
        </w:numPr>
        <w:tabs>
          <w:tab w:val="left" w:pos="1415"/>
        </w:tabs>
        <w:autoSpaceDE w:val="0"/>
        <w:autoSpaceDN w:val="0"/>
        <w:spacing w:after="0" w:line="240" w:lineRule="auto"/>
        <w:ind w:left="0" w:firstLine="709"/>
        <w:contextualSpacing w:val="0"/>
        <w:jc w:val="both"/>
        <w:rPr>
          <w:rFonts w:ascii="Times New Roman" w:hAnsi="Times New Roman" w:cs="Times New Roman"/>
          <w:sz w:val="24"/>
          <w:szCs w:val="24"/>
        </w:rPr>
      </w:pPr>
      <w:r w:rsidRPr="00810763">
        <w:rPr>
          <w:rFonts w:ascii="Times New Roman" w:hAnsi="Times New Roman" w:cs="Times New Roman"/>
          <w:sz w:val="24"/>
          <w:szCs w:val="24"/>
        </w:rPr>
        <w:t>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w:t>
      </w:r>
      <w:r w:rsidRPr="00810763">
        <w:rPr>
          <w:rFonts w:ascii="Times New Roman" w:hAnsi="Times New Roman" w:cs="Times New Roman"/>
          <w:spacing w:val="1"/>
          <w:sz w:val="24"/>
          <w:szCs w:val="24"/>
        </w:rPr>
        <w:t xml:space="preserve"> </w:t>
      </w:r>
      <w:r w:rsidRPr="00810763">
        <w:rPr>
          <w:rFonts w:ascii="Times New Roman" w:hAnsi="Times New Roman" w:cs="Times New Roman"/>
          <w:sz w:val="24"/>
          <w:szCs w:val="24"/>
        </w:rPr>
        <w:t>средств.</w:t>
      </w:r>
    </w:p>
    <w:p w:rsidR="00810763" w:rsidRPr="00810763" w:rsidRDefault="00810763" w:rsidP="00810763">
      <w:pPr>
        <w:pStyle w:val="a6"/>
        <w:spacing w:after="0"/>
        <w:ind w:firstLine="709"/>
        <w:jc w:val="both"/>
      </w:pPr>
      <w:r w:rsidRPr="00810763">
        <w:t>Актуализация (формирование) карт внутреннего финансового контроля проводится не реже одного раза в год.</w:t>
      </w:r>
    </w:p>
    <w:p w:rsidR="00810763" w:rsidRPr="00810763" w:rsidRDefault="00810763" w:rsidP="00810763">
      <w:pPr>
        <w:pStyle w:val="a6"/>
        <w:spacing w:after="0"/>
        <w:ind w:firstLine="709"/>
        <w:jc w:val="both"/>
      </w:pPr>
      <w:r w:rsidRPr="00810763">
        <w:lastRenderedPageBreak/>
        <w:t>15. Внутренний финансовый контроль в подразделениях главного администратора (администратора) бюджетных средств осуществляется с соблюдением периодичности, методов контроля и способов</w:t>
      </w:r>
      <w:r w:rsidRPr="00810763">
        <w:rPr>
          <w:spacing w:val="62"/>
        </w:rPr>
        <w:t xml:space="preserve"> </w:t>
      </w:r>
      <w:r w:rsidRPr="00810763">
        <w:t>контроля, указанных в картах внутреннего финансового контроля.</w:t>
      </w:r>
    </w:p>
    <w:p w:rsidR="00810763" w:rsidRPr="00810763" w:rsidRDefault="00810763" w:rsidP="00810763">
      <w:pPr>
        <w:pStyle w:val="a6"/>
        <w:spacing w:after="0"/>
        <w:ind w:firstLine="709"/>
        <w:jc w:val="both"/>
      </w:pPr>
      <w:r w:rsidRPr="00810763">
        <w:t>16. 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(реализованных) мерах по их устранению (далее – результаты внутреннего финансового контроля) отражаются в регистрах (журналах) внутреннего финансового контроля и в отчетности о результатах внутреннего финансового контроля.</w:t>
      </w:r>
    </w:p>
    <w:p w:rsidR="00810763" w:rsidRPr="00810763" w:rsidRDefault="00810763" w:rsidP="00810763">
      <w:pPr>
        <w:pStyle w:val="a6"/>
        <w:spacing w:after="0"/>
        <w:ind w:firstLine="709"/>
        <w:jc w:val="both"/>
      </w:pPr>
      <w:r w:rsidRPr="00810763">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810763" w:rsidRPr="00810763" w:rsidRDefault="00810763" w:rsidP="00810763">
      <w:pPr>
        <w:pStyle w:val="a6"/>
        <w:spacing w:after="0"/>
        <w:ind w:firstLine="709"/>
        <w:jc w:val="both"/>
      </w:pPr>
      <w:r w:rsidRPr="00810763">
        <w:t>Порядок ведения регистров (журналов) внутреннего финансового контроля, перечни должностных лиц, ответственных за их ведение, устанавливаются главным администратором (администратором) бюджетных средств.</w:t>
      </w:r>
    </w:p>
    <w:p w:rsidR="00810763" w:rsidRPr="00810763" w:rsidRDefault="00810763" w:rsidP="00810763">
      <w:pPr>
        <w:pStyle w:val="a6"/>
        <w:spacing w:after="0"/>
        <w:ind w:firstLine="709"/>
        <w:jc w:val="both"/>
      </w:pPr>
      <w:r w:rsidRPr="00810763">
        <w:t>17. Регистры (журналы) внутреннего финансового контроля подлежат учету и хранению в установленном главным администратором (администратором) бюджетных средств порядке, в том числе с применением автоматизированных информационных</w:t>
      </w:r>
      <w:r w:rsidRPr="00810763">
        <w:rPr>
          <w:spacing w:val="-3"/>
        </w:rPr>
        <w:t xml:space="preserve"> </w:t>
      </w:r>
      <w:r w:rsidRPr="00810763">
        <w:t>систем.</w:t>
      </w:r>
    </w:p>
    <w:p w:rsidR="00810763" w:rsidRPr="00810763" w:rsidRDefault="00810763" w:rsidP="00810763">
      <w:pPr>
        <w:pStyle w:val="a6"/>
        <w:spacing w:after="0"/>
        <w:ind w:firstLine="709"/>
        <w:jc w:val="both"/>
      </w:pPr>
      <w:r w:rsidRPr="00810763">
        <w:t xml:space="preserve">18. </w:t>
      </w:r>
      <w:proofErr w:type="gramStart"/>
      <w:r w:rsidRPr="00810763">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(администратора) бюджетных средств с установленной руководителем главного администратора (администратора) бюджетных средств</w:t>
      </w:r>
      <w:r w:rsidRPr="00810763">
        <w:rPr>
          <w:spacing w:val="-6"/>
        </w:rPr>
        <w:t xml:space="preserve"> </w:t>
      </w:r>
      <w:r w:rsidRPr="00810763">
        <w:t>периодичностью.</w:t>
      </w:r>
      <w:proofErr w:type="gramEnd"/>
    </w:p>
    <w:p w:rsidR="00810763" w:rsidRPr="00810763" w:rsidRDefault="00810763" w:rsidP="00810763">
      <w:pPr>
        <w:pStyle w:val="a6"/>
        <w:spacing w:after="0"/>
        <w:ind w:firstLine="709"/>
        <w:jc w:val="both"/>
      </w:pPr>
      <w:r w:rsidRPr="00810763">
        <w:t>Порядок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 устанавливается главным администратором (администратором) бюджетных средств.</w:t>
      </w:r>
    </w:p>
    <w:p w:rsidR="00810763" w:rsidRPr="00810763" w:rsidRDefault="00810763" w:rsidP="00810763">
      <w:pPr>
        <w:pStyle w:val="a6"/>
        <w:spacing w:after="0"/>
        <w:ind w:firstLine="709"/>
        <w:jc w:val="both"/>
      </w:pPr>
      <w:r w:rsidRPr="00810763">
        <w:t xml:space="preserve">19. По итогам рассмотрения результатов внутреннего финансового контроля принимаются решения с указанием сроков их выполнения, направленные </w:t>
      </w:r>
      <w:proofErr w:type="gramStart"/>
      <w:r w:rsidRPr="00810763">
        <w:t>на</w:t>
      </w:r>
      <w:proofErr w:type="gramEnd"/>
      <w:r w:rsidRPr="00810763">
        <w:t>:</w:t>
      </w:r>
    </w:p>
    <w:p w:rsidR="00810763" w:rsidRPr="00810763" w:rsidRDefault="00810763" w:rsidP="00810763">
      <w:pPr>
        <w:pStyle w:val="a6"/>
        <w:spacing w:after="0"/>
        <w:ind w:firstLine="709"/>
        <w:jc w:val="both"/>
      </w:pPr>
      <w:r w:rsidRPr="00810763">
        <w:t>-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w:t>
      </w:r>
      <w:r w:rsidRPr="00810763">
        <w:rPr>
          <w:spacing w:val="-3"/>
        </w:rPr>
        <w:t xml:space="preserve"> </w:t>
      </w:r>
      <w:r w:rsidRPr="00810763">
        <w:t>действий;</w:t>
      </w:r>
    </w:p>
    <w:p w:rsidR="00810763" w:rsidRPr="00810763" w:rsidRDefault="00810763" w:rsidP="00810763">
      <w:pPr>
        <w:pStyle w:val="a6"/>
        <w:spacing w:after="0"/>
        <w:ind w:firstLine="709"/>
        <w:jc w:val="both"/>
      </w:pPr>
      <w:r w:rsidRPr="00810763">
        <w:t>-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810763" w:rsidRPr="00810763" w:rsidRDefault="00810763" w:rsidP="00810763">
      <w:pPr>
        <w:pStyle w:val="a6"/>
        <w:spacing w:after="0"/>
        <w:ind w:firstLine="709"/>
        <w:jc w:val="both"/>
      </w:pPr>
      <w:r w:rsidRPr="00810763">
        <w:t>-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бюджетных средств;</w:t>
      </w:r>
    </w:p>
    <w:p w:rsidR="00810763" w:rsidRPr="00810763" w:rsidRDefault="00810763" w:rsidP="00810763">
      <w:pPr>
        <w:pStyle w:val="a6"/>
        <w:spacing w:after="0"/>
        <w:ind w:firstLine="709"/>
        <w:jc w:val="both"/>
      </w:pPr>
      <w:r w:rsidRPr="00810763">
        <w:t>- уточнение прав доступа пользователей к базам данных, вводу и выводу</w:t>
      </w:r>
    </w:p>
    <w:p w:rsidR="00810763" w:rsidRPr="00810763" w:rsidRDefault="00810763" w:rsidP="00810763">
      <w:pPr>
        <w:pStyle w:val="a6"/>
        <w:spacing w:after="0"/>
        <w:ind w:firstLine="709"/>
        <w:jc w:val="both"/>
      </w:pPr>
      <w:r w:rsidRPr="00810763">
        <w:t>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810763" w:rsidRPr="00810763" w:rsidRDefault="00810763" w:rsidP="00810763">
      <w:pPr>
        <w:pStyle w:val="a6"/>
        <w:spacing w:after="0"/>
        <w:ind w:firstLine="709"/>
        <w:jc w:val="both"/>
      </w:pPr>
      <w:r w:rsidRPr="00810763">
        <w:t xml:space="preserve">- изменение правовых актов главного администратора (администратора) бюджетных средств, в том числе в части установления (уточнения) нормативов (критериев) в сфере регулирования процедур обоснования бюджетных ассигнований, закупок товаров, работ, услуг для обеспечения государственных нужд и управления </w:t>
      </w:r>
      <w:r w:rsidRPr="00810763">
        <w:lastRenderedPageBreak/>
        <w:t>активами в целях повышения эффективности использования бюджетных средств, а также актов, устанавливающих учетную политику;</w:t>
      </w:r>
    </w:p>
    <w:p w:rsidR="00810763" w:rsidRPr="00810763" w:rsidRDefault="00810763" w:rsidP="00810763">
      <w:pPr>
        <w:pStyle w:val="a6"/>
        <w:spacing w:after="0"/>
        <w:ind w:firstLine="709"/>
        <w:jc w:val="both"/>
      </w:pPr>
      <w:r w:rsidRPr="00810763">
        <w:t>- уточнение прав по формированию финансовых и первичных учетных документов, а также прав доступа к записям в регистры бюджетного учета;</w:t>
      </w:r>
    </w:p>
    <w:p w:rsidR="00810763" w:rsidRPr="00810763" w:rsidRDefault="00810763" w:rsidP="00810763">
      <w:pPr>
        <w:pStyle w:val="a6"/>
        <w:spacing w:after="0"/>
        <w:ind w:firstLine="709"/>
        <w:jc w:val="both"/>
      </w:pPr>
      <w:r w:rsidRPr="00810763">
        <w:t>- устранение конфликта интересов у должностных лиц, осуществляющих внутренние бюджетные процедуры;</w:t>
      </w:r>
    </w:p>
    <w:p w:rsidR="00810763" w:rsidRPr="00810763" w:rsidRDefault="00810763" w:rsidP="00810763">
      <w:pPr>
        <w:pStyle w:val="a6"/>
        <w:spacing w:after="0"/>
        <w:ind w:firstLine="709"/>
        <w:jc w:val="both"/>
      </w:pPr>
      <w:r w:rsidRPr="00810763">
        <w:t>- проведение служебных проверок и применение материальной и (или) дисциплинарной ответственности к виновным должностным лицам;</w:t>
      </w:r>
    </w:p>
    <w:p w:rsidR="00810763" w:rsidRPr="00810763" w:rsidRDefault="00810763" w:rsidP="00810763">
      <w:pPr>
        <w:pStyle w:val="a6"/>
        <w:spacing w:after="0"/>
        <w:ind w:firstLine="709"/>
        <w:jc w:val="both"/>
      </w:pPr>
      <w:r w:rsidRPr="00810763">
        <w:t>- ведение эффективной кадровой политики в отношении структурных подразделений главного администратора (администратора) бюджетных средств и руководителей подведомственных получателей бюджетных средств;</w:t>
      </w:r>
    </w:p>
    <w:p w:rsidR="00810763" w:rsidRPr="00810763" w:rsidRDefault="00810763" w:rsidP="00810763">
      <w:pPr>
        <w:pStyle w:val="a6"/>
        <w:spacing w:after="0"/>
        <w:ind w:firstLine="709"/>
        <w:jc w:val="both"/>
      </w:pPr>
      <w:r w:rsidRPr="00810763">
        <w:t>- установление требований к доведению до сотрудников главного администратора (администратора) бюджетных средств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w:t>
      </w:r>
      <w:r w:rsidRPr="00810763">
        <w:rPr>
          <w:spacing w:val="-4"/>
        </w:rPr>
        <w:t xml:space="preserve"> </w:t>
      </w:r>
      <w:r w:rsidRPr="00810763">
        <w:t>средств.</w:t>
      </w:r>
    </w:p>
    <w:p w:rsidR="00810763" w:rsidRPr="00810763" w:rsidRDefault="00810763" w:rsidP="00810763">
      <w:pPr>
        <w:pStyle w:val="a6"/>
        <w:spacing w:after="0"/>
        <w:ind w:firstLine="709"/>
        <w:jc w:val="both"/>
      </w:pPr>
      <w:r w:rsidRPr="00810763">
        <w:t>20.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(администратора) бюджетных</w:t>
      </w:r>
      <w:r w:rsidRPr="00810763">
        <w:rPr>
          <w:spacing w:val="-1"/>
        </w:rPr>
        <w:t xml:space="preserve"> </w:t>
      </w:r>
      <w:r w:rsidRPr="00810763">
        <w:t>средств.</w:t>
      </w:r>
    </w:p>
    <w:p w:rsidR="00810763" w:rsidRPr="00810763" w:rsidRDefault="00810763" w:rsidP="00810763">
      <w:pPr>
        <w:pStyle w:val="a6"/>
        <w:spacing w:after="0"/>
        <w:ind w:firstLine="709"/>
        <w:jc w:val="both"/>
      </w:pPr>
      <w:r w:rsidRPr="00810763">
        <w:t>21. На основе данных регистров (журналов) внутреннего финансового контроля главным администратором (администратором) бюджетных средств составляется отчетность о результатах внутреннего финансового контроля (далее –</w:t>
      </w:r>
      <w:r w:rsidRPr="00810763">
        <w:rPr>
          <w:spacing w:val="-4"/>
        </w:rPr>
        <w:t xml:space="preserve"> </w:t>
      </w:r>
      <w:r w:rsidRPr="00810763">
        <w:t>Отчет).</w:t>
      </w:r>
    </w:p>
    <w:p w:rsidR="00810763" w:rsidRPr="00810763" w:rsidRDefault="00810763" w:rsidP="00810763">
      <w:pPr>
        <w:pStyle w:val="a6"/>
        <w:spacing w:after="0"/>
        <w:ind w:firstLine="709"/>
        <w:jc w:val="both"/>
      </w:pPr>
      <w:r w:rsidRPr="00810763">
        <w:t>Порядок составления Отчета устанавливается главным администратором бюджетных средств.</w:t>
      </w:r>
    </w:p>
    <w:p w:rsidR="00810763" w:rsidRPr="00810763" w:rsidRDefault="00810763" w:rsidP="00810763">
      <w:pPr>
        <w:pStyle w:val="a6"/>
        <w:spacing w:after="0"/>
        <w:ind w:firstLine="709"/>
        <w:jc w:val="both"/>
      </w:pPr>
      <w:r w:rsidRPr="00810763">
        <w:t>К Отчету должна прилагаться пояснительная записка, содержащая:</w:t>
      </w:r>
    </w:p>
    <w:p w:rsidR="00810763" w:rsidRPr="00810763" w:rsidRDefault="00810763" w:rsidP="00810763">
      <w:pPr>
        <w:pStyle w:val="a6"/>
        <w:spacing w:after="0"/>
        <w:ind w:firstLine="709"/>
        <w:jc w:val="both"/>
      </w:pPr>
      <w:r w:rsidRPr="00810763">
        <w:t>- описание принятых и (или) предлагаемых мер по устранению выявленных в ходе внутреннего финансового контроля нарушений и недостатков, причин их возникновения в отчетном</w:t>
      </w:r>
      <w:r w:rsidRPr="00810763">
        <w:rPr>
          <w:spacing w:val="-15"/>
        </w:rPr>
        <w:t xml:space="preserve"> </w:t>
      </w:r>
      <w:r w:rsidRPr="00810763">
        <w:t>периоде;</w:t>
      </w:r>
    </w:p>
    <w:p w:rsidR="00810763" w:rsidRPr="00810763" w:rsidRDefault="00810763" w:rsidP="00810763">
      <w:pPr>
        <w:pStyle w:val="a6"/>
        <w:spacing w:after="0"/>
        <w:ind w:firstLine="709"/>
        <w:jc w:val="both"/>
      </w:pPr>
      <w:r w:rsidRPr="00810763">
        <w:t>- сведения о количестве должностных лиц, осуществляющих внутренний финансовый контроль, принимаемых мерах по повышению их квалификации;</w:t>
      </w:r>
    </w:p>
    <w:p w:rsidR="00810763" w:rsidRPr="00810763" w:rsidRDefault="00810763" w:rsidP="00810763">
      <w:pPr>
        <w:pStyle w:val="a6"/>
        <w:spacing w:after="0"/>
        <w:ind w:firstLine="709"/>
        <w:jc w:val="both"/>
      </w:pPr>
      <w:r w:rsidRPr="00810763">
        <w:t>- сведения о ходе реализации мер по устранению нарушений и недостатков,</w:t>
      </w:r>
      <w:r w:rsidRPr="00810763">
        <w:rPr>
          <w:spacing w:val="34"/>
        </w:rPr>
        <w:t xml:space="preserve"> </w:t>
      </w:r>
      <w:r w:rsidRPr="00810763">
        <w:t>причин</w:t>
      </w:r>
      <w:r w:rsidRPr="00810763">
        <w:rPr>
          <w:spacing w:val="40"/>
        </w:rPr>
        <w:t xml:space="preserve"> </w:t>
      </w:r>
      <w:r w:rsidRPr="00810763">
        <w:t>их</w:t>
      </w:r>
      <w:r w:rsidRPr="00810763">
        <w:rPr>
          <w:spacing w:val="40"/>
        </w:rPr>
        <w:t xml:space="preserve"> </w:t>
      </w:r>
      <w:r w:rsidRPr="00810763">
        <w:t>возникновения,</w:t>
      </w:r>
      <w:r w:rsidRPr="00810763">
        <w:rPr>
          <w:spacing w:val="38"/>
        </w:rPr>
        <w:t xml:space="preserve"> </w:t>
      </w:r>
      <w:r w:rsidRPr="00810763">
        <w:t>а</w:t>
      </w:r>
      <w:r w:rsidRPr="00810763">
        <w:rPr>
          <w:spacing w:val="39"/>
        </w:rPr>
        <w:t xml:space="preserve"> </w:t>
      </w:r>
      <w:r w:rsidRPr="00810763">
        <w:t>также</w:t>
      </w:r>
      <w:r w:rsidRPr="00810763">
        <w:rPr>
          <w:spacing w:val="37"/>
        </w:rPr>
        <w:t xml:space="preserve"> </w:t>
      </w:r>
      <w:r w:rsidRPr="00810763">
        <w:t>ходе</w:t>
      </w:r>
      <w:r w:rsidRPr="00810763">
        <w:rPr>
          <w:spacing w:val="36"/>
        </w:rPr>
        <w:t xml:space="preserve"> </w:t>
      </w:r>
      <w:r w:rsidRPr="00810763">
        <w:t>реализации</w:t>
      </w:r>
      <w:r w:rsidRPr="00810763">
        <w:rPr>
          <w:spacing w:val="37"/>
        </w:rPr>
        <w:t xml:space="preserve"> </w:t>
      </w:r>
      <w:r w:rsidRPr="00810763">
        <w:t>материалов, направленных в министерство внутреннего государственного финансового контроля Оренбургской области, правоохранительные органы.</w:t>
      </w:r>
    </w:p>
    <w:p w:rsidR="00810763" w:rsidRPr="00810763" w:rsidRDefault="00810763" w:rsidP="00810763">
      <w:pPr>
        <w:pStyle w:val="a6"/>
        <w:spacing w:after="0"/>
        <w:ind w:firstLine="709"/>
        <w:jc w:val="both"/>
      </w:pPr>
      <w:r w:rsidRPr="00810763">
        <w:t>22.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w:t>
      </w:r>
      <w:proofErr w:type="gramStart"/>
      <w:r w:rsidRPr="00810763">
        <w:t>дств в с</w:t>
      </w:r>
      <w:proofErr w:type="gramEnd"/>
      <w:r w:rsidRPr="00810763">
        <w:t>оответствии с распределением обязанностей.</w:t>
      </w:r>
    </w:p>
    <w:p w:rsidR="00810763" w:rsidRPr="00810763" w:rsidRDefault="00810763" w:rsidP="00810763">
      <w:pPr>
        <w:pStyle w:val="a6"/>
        <w:spacing w:after="0"/>
        <w:ind w:firstLine="709"/>
        <w:jc w:val="both"/>
      </w:pPr>
      <w:r w:rsidRPr="00810763">
        <w:t>23. Для проведения анализа осуществления внутреннего финансового контроля главный администратор бюджетных средств по запросу Финансового отдела администрации муниципального образования «Новосергиевский район Оренбургской области» представляет ему запрашиваемые документы и</w:t>
      </w:r>
      <w:r w:rsidRPr="00810763">
        <w:rPr>
          <w:spacing w:val="-9"/>
        </w:rPr>
        <w:t xml:space="preserve"> </w:t>
      </w:r>
      <w:r w:rsidRPr="00810763">
        <w:t>информацию.</w:t>
      </w:r>
    </w:p>
    <w:p w:rsidR="00810763" w:rsidRDefault="00810763" w:rsidP="00810763">
      <w:pPr>
        <w:pStyle w:val="a6"/>
        <w:spacing w:after="0"/>
        <w:ind w:firstLine="709"/>
        <w:jc w:val="both"/>
      </w:pPr>
    </w:p>
    <w:p w:rsidR="00810763" w:rsidRPr="00810763" w:rsidRDefault="00810763" w:rsidP="00810763">
      <w:pPr>
        <w:pStyle w:val="a6"/>
        <w:spacing w:after="0"/>
        <w:ind w:firstLine="709"/>
        <w:jc w:val="both"/>
      </w:pPr>
    </w:p>
    <w:p w:rsidR="00810763" w:rsidRPr="00810763" w:rsidRDefault="00810763" w:rsidP="00810763">
      <w:pPr>
        <w:pStyle w:val="a3"/>
        <w:widowControl w:val="0"/>
        <w:numPr>
          <w:ilvl w:val="0"/>
          <w:numId w:val="4"/>
        </w:numPr>
        <w:tabs>
          <w:tab w:val="left" w:pos="1276"/>
        </w:tabs>
        <w:autoSpaceDE w:val="0"/>
        <w:autoSpaceDN w:val="0"/>
        <w:spacing w:after="0" w:line="240" w:lineRule="auto"/>
        <w:ind w:left="0" w:firstLine="709"/>
        <w:contextualSpacing w:val="0"/>
        <w:jc w:val="center"/>
        <w:rPr>
          <w:rFonts w:ascii="Times New Roman" w:hAnsi="Times New Roman" w:cs="Times New Roman"/>
          <w:b/>
          <w:sz w:val="24"/>
          <w:szCs w:val="24"/>
        </w:rPr>
      </w:pPr>
      <w:r w:rsidRPr="00810763">
        <w:rPr>
          <w:rFonts w:ascii="Times New Roman" w:hAnsi="Times New Roman" w:cs="Times New Roman"/>
          <w:b/>
          <w:sz w:val="24"/>
          <w:szCs w:val="24"/>
        </w:rPr>
        <w:t>Осуществление внутреннего финансового</w:t>
      </w:r>
      <w:r w:rsidRPr="00810763">
        <w:rPr>
          <w:rFonts w:ascii="Times New Roman" w:hAnsi="Times New Roman" w:cs="Times New Roman"/>
          <w:b/>
          <w:spacing w:val="-1"/>
          <w:sz w:val="24"/>
          <w:szCs w:val="24"/>
        </w:rPr>
        <w:t xml:space="preserve"> </w:t>
      </w:r>
      <w:r w:rsidRPr="00810763">
        <w:rPr>
          <w:rFonts w:ascii="Times New Roman" w:hAnsi="Times New Roman" w:cs="Times New Roman"/>
          <w:b/>
          <w:sz w:val="24"/>
          <w:szCs w:val="24"/>
        </w:rPr>
        <w:t>аудита</w:t>
      </w:r>
    </w:p>
    <w:p w:rsidR="00810763" w:rsidRPr="00810763" w:rsidRDefault="00810763" w:rsidP="00810763">
      <w:pPr>
        <w:tabs>
          <w:tab w:val="left" w:pos="1444"/>
        </w:tabs>
        <w:spacing w:after="0" w:line="240" w:lineRule="auto"/>
        <w:ind w:firstLine="709"/>
        <w:jc w:val="both"/>
        <w:rPr>
          <w:rFonts w:ascii="Times New Roman" w:hAnsi="Times New Roman" w:cs="Times New Roman"/>
          <w:sz w:val="24"/>
          <w:szCs w:val="24"/>
        </w:rPr>
      </w:pPr>
    </w:p>
    <w:p w:rsidR="00810763" w:rsidRPr="00810763" w:rsidRDefault="00810763" w:rsidP="00810763">
      <w:pPr>
        <w:tabs>
          <w:tab w:val="left" w:pos="1444"/>
        </w:tabs>
        <w:spacing w:after="0" w:line="240" w:lineRule="auto"/>
        <w:ind w:firstLine="709"/>
        <w:jc w:val="both"/>
        <w:rPr>
          <w:rFonts w:ascii="Times New Roman" w:hAnsi="Times New Roman" w:cs="Times New Roman"/>
          <w:sz w:val="24"/>
          <w:szCs w:val="24"/>
        </w:rPr>
      </w:pPr>
      <w:r w:rsidRPr="00810763">
        <w:rPr>
          <w:rFonts w:ascii="Times New Roman" w:hAnsi="Times New Roman" w:cs="Times New Roman"/>
          <w:sz w:val="24"/>
          <w:szCs w:val="24"/>
        </w:rPr>
        <w:t>24.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(администратора) бюджетных средств (далее – субъект внутреннего финансового аудита), наделенными полномочиями по осуществлению внутреннего финансового аудита, на основе функциональной</w:t>
      </w:r>
      <w:r w:rsidRPr="00810763">
        <w:rPr>
          <w:rFonts w:ascii="Times New Roman" w:hAnsi="Times New Roman" w:cs="Times New Roman"/>
          <w:spacing w:val="-1"/>
          <w:sz w:val="24"/>
          <w:szCs w:val="24"/>
        </w:rPr>
        <w:t xml:space="preserve"> </w:t>
      </w:r>
      <w:r w:rsidRPr="00810763">
        <w:rPr>
          <w:rFonts w:ascii="Times New Roman" w:hAnsi="Times New Roman" w:cs="Times New Roman"/>
          <w:sz w:val="24"/>
          <w:szCs w:val="24"/>
        </w:rPr>
        <w:t>независимости.</w:t>
      </w:r>
    </w:p>
    <w:p w:rsidR="00810763" w:rsidRPr="00810763" w:rsidRDefault="00810763" w:rsidP="00810763">
      <w:pPr>
        <w:pStyle w:val="a6"/>
        <w:spacing w:after="0"/>
        <w:ind w:firstLine="709"/>
        <w:jc w:val="both"/>
      </w:pPr>
      <w:r w:rsidRPr="00810763">
        <w:lastRenderedPageBreak/>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и ответственности.</w:t>
      </w:r>
    </w:p>
    <w:p w:rsidR="00810763" w:rsidRPr="00810763" w:rsidRDefault="00810763" w:rsidP="00810763">
      <w:pPr>
        <w:pStyle w:val="a6"/>
        <w:spacing w:after="0"/>
        <w:ind w:firstLine="709"/>
        <w:jc w:val="both"/>
      </w:pPr>
      <w:r w:rsidRPr="00810763">
        <w:t>25. Внутренний финансовый аудит осуществляется в</w:t>
      </w:r>
      <w:r w:rsidRPr="00810763">
        <w:rPr>
          <w:spacing w:val="-3"/>
        </w:rPr>
        <w:t xml:space="preserve"> </w:t>
      </w:r>
      <w:r w:rsidRPr="00810763">
        <w:t>целях:</w:t>
      </w:r>
    </w:p>
    <w:p w:rsidR="00810763" w:rsidRPr="00810763" w:rsidRDefault="00810763" w:rsidP="00810763">
      <w:pPr>
        <w:pStyle w:val="a6"/>
        <w:spacing w:after="0"/>
        <w:ind w:firstLine="709"/>
        <w:jc w:val="both"/>
      </w:pPr>
      <w:r w:rsidRPr="00810763">
        <w:t>- оценки надежности внутреннего финансового контроля и подготовки рекомендаций по повышению его эффективности;</w:t>
      </w:r>
    </w:p>
    <w:p w:rsidR="00810763" w:rsidRPr="00810763" w:rsidRDefault="00810763" w:rsidP="00810763">
      <w:pPr>
        <w:pStyle w:val="a6"/>
        <w:spacing w:after="0"/>
        <w:ind w:firstLine="709"/>
        <w:jc w:val="both"/>
      </w:pPr>
      <w:r w:rsidRPr="00810763">
        <w:t>-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810763" w:rsidRPr="00810763" w:rsidRDefault="00810763" w:rsidP="00810763">
      <w:pPr>
        <w:pStyle w:val="a6"/>
        <w:spacing w:after="0"/>
        <w:ind w:firstLine="709"/>
        <w:jc w:val="both"/>
      </w:pPr>
      <w:r w:rsidRPr="00810763">
        <w:t>- подготовки предложений по повышению экономности и результативности использования бюджетных</w:t>
      </w:r>
      <w:r w:rsidRPr="00810763">
        <w:rPr>
          <w:spacing w:val="-4"/>
        </w:rPr>
        <w:t xml:space="preserve"> </w:t>
      </w:r>
      <w:r w:rsidRPr="00810763">
        <w:t>средств.</w:t>
      </w:r>
    </w:p>
    <w:p w:rsidR="00810763" w:rsidRPr="00810763" w:rsidRDefault="00810763" w:rsidP="00810763">
      <w:pPr>
        <w:pStyle w:val="a6"/>
        <w:spacing w:after="0"/>
        <w:ind w:firstLine="709"/>
        <w:jc w:val="both"/>
      </w:pPr>
      <w:r w:rsidRPr="00810763">
        <w:t>26. Объектами внутреннего финансового аудита являются структурные подразделения главного администратора (администратора) бюджетных средств, подведомственные ему администраторы бюджетных средств и получатели бюджетных средств (далее – объекты</w:t>
      </w:r>
      <w:r w:rsidRPr="00810763">
        <w:rPr>
          <w:spacing w:val="-8"/>
        </w:rPr>
        <w:t xml:space="preserve"> </w:t>
      </w:r>
      <w:r w:rsidRPr="00810763">
        <w:t>аудита).</w:t>
      </w:r>
    </w:p>
    <w:p w:rsidR="00810763" w:rsidRPr="00810763" w:rsidRDefault="00810763" w:rsidP="00810763">
      <w:pPr>
        <w:pStyle w:val="a6"/>
        <w:spacing w:after="0"/>
        <w:ind w:firstLine="709"/>
        <w:jc w:val="both"/>
      </w:pPr>
      <w:r w:rsidRPr="00810763">
        <w:t>27. В целях обеспечения функциональной независимости аудиторские проверки организуют и осуществляют должностные лица,</w:t>
      </w:r>
      <w:r w:rsidRPr="00810763">
        <w:rPr>
          <w:spacing w:val="-12"/>
        </w:rPr>
        <w:t xml:space="preserve"> </w:t>
      </w:r>
      <w:r w:rsidRPr="00810763">
        <w:t>которые:</w:t>
      </w:r>
    </w:p>
    <w:p w:rsidR="00810763" w:rsidRPr="00810763" w:rsidRDefault="00810763" w:rsidP="00810763">
      <w:pPr>
        <w:pStyle w:val="a6"/>
        <w:spacing w:after="0"/>
        <w:ind w:firstLine="709"/>
        <w:jc w:val="both"/>
      </w:pPr>
      <w:r w:rsidRPr="00810763">
        <w:t>- не принимают участие в организации и выполнении проверяемых внутренних бюджетных процедур объекта аудита в текущем периоде;</w:t>
      </w:r>
    </w:p>
    <w:p w:rsidR="00810763" w:rsidRPr="00810763" w:rsidRDefault="00810763" w:rsidP="00810763">
      <w:pPr>
        <w:pStyle w:val="a6"/>
        <w:spacing w:after="0"/>
        <w:ind w:firstLine="709"/>
        <w:jc w:val="both"/>
      </w:pPr>
      <w:r w:rsidRPr="00810763">
        <w:t>- не принимали участие в организации и выполнении проверяемых внутренних бюджетных процедур объекта аудита в течение проверяемого периода и года, предшествующего проверяемому периоду;</w:t>
      </w:r>
    </w:p>
    <w:p w:rsidR="00810763" w:rsidRPr="00810763" w:rsidRDefault="00810763" w:rsidP="00810763">
      <w:pPr>
        <w:pStyle w:val="a6"/>
        <w:spacing w:after="0"/>
        <w:ind w:firstLine="709"/>
        <w:jc w:val="both"/>
      </w:pPr>
      <w:r w:rsidRPr="00810763">
        <w:t>- не имеют родства или свойства с руководителем и другими должностными лицами главного администратора (администратора) бюджетных средств, организующими и выполняющими проверяемые внутренние бюджетные процедуры;</w:t>
      </w:r>
    </w:p>
    <w:p w:rsidR="00810763" w:rsidRPr="00810763" w:rsidRDefault="00810763" w:rsidP="00810763">
      <w:pPr>
        <w:pStyle w:val="a6"/>
        <w:spacing w:after="0"/>
        <w:ind w:firstLine="709"/>
        <w:jc w:val="both"/>
      </w:pPr>
      <w:r w:rsidRPr="00810763">
        <w:t>- не имеют иного конфликта интересов, создающего угрозу способности беспристрастно и объективно выполнять обязанности в ходе проведения аудиторской проверки.</w:t>
      </w:r>
    </w:p>
    <w:p w:rsidR="00810763" w:rsidRPr="00810763" w:rsidRDefault="00810763" w:rsidP="00810763">
      <w:pPr>
        <w:pStyle w:val="a6"/>
        <w:spacing w:after="0"/>
        <w:ind w:firstLine="709"/>
        <w:jc w:val="both"/>
      </w:pPr>
      <w:r w:rsidRPr="00810763">
        <w:t>28.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бюджетных средств, направляемых в Новосергиевский финансовый отдел</w:t>
      </w:r>
      <w:r w:rsidRPr="00810763">
        <w:rPr>
          <w:i/>
        </w:rPr>
        <w:t xml:space="preserve"> </w:t>
      </w:r>
      <w:r w:rsidRPr="00810763">
        <w:t>в целях составления и рассмотрения проекта бюджета, в порядке, установленном главным администратором бюджетных средств.</w:t>
      </w:r>
    </w:p>
    <w:p w:rsidR="00810763" w:rsidRPr="00810763" w:rsidRDefault="00810763" w:rsidP="00810763">
      <w:pPr>
        <w:pStyle w:val="a6"/>
        <w:spacing w:after="0"/>
        <w:ind w:firstLine="709"/>
        <w:jc w:val="both"/>
      </w:pPr>
      <w:r w:rsidRPr="00810763">
        <w:t>29.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w:t>
      </w:r>
      <w:r w:rsidRPr="00810763">
        <w:rPr>
          <w:spacing w:val="-3"/>
        </w:rPr>
        <w:t xml:space="preserve"> </w:t>
      </w:r>
      <w:r w:rsidRPr="00810763">
        <w:t>план).</w:t>
      </w:r>
    </w:p>
    <w:p w:rsidR="00810763" w:rsidRPr="00810763" w:rsidRDefault="00810763" w:rsidP="00810763">
      <w:pPr>
        <w:pStyle w:val="a6"/>
        <w:spacing w:after="0"/>
        <w:ind w:firstLine="709"/>
        <w:jc w:val="both"/>
      </w:pPr>
      <w:r w:rsidRPr="00810763">
        <w:t>30. Аудиторские проверки</w:t>
      </w:r>
      <w:r w:rsidRPr="00810763">
        <w:rPr>
          <w:spacing w:val="-6"/>
        </w:rPr>
        <w:t xml:space="preserve"> </w:t>
      </w:r>
      <w:r w:rsidRPr="00810763">
        <w:t xml:space="preserve">подразделяются </w:t>
      </w:r>
      <w:proofErr w:type="gramStart"/>
      <w:r w:rsidRPr="00810763">
        <w:t>на</w:t>
      </w:r>
      <w:proofErr w:type="gramEnd"/>
      <w:r w:rsidRPr="00810763">
        <w:t>:</w:t>
      </w:r>
    </w:p>
    <w:p w:rsidR="00810763" w:rsidRPr="00810763" w:rsidRDefault="00810763" w:rsidP="00810763">
      <w:pPr>
        <w:pStyle w:val="a6"/>
        <w:spacing w:after="0"/>
        <w:ind w:firstLine="709"/>
        <w:jc w:val="both"/>
      </w:pPr>
      <w:r w:rsidRPr="00810763">
        <w:t>-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810763" w:rsidRPr="00810763" w:rsidRDefault="00810763" w:rsidP="00810763">
      <w:pPr>
        <w:pStyle w:val="a6"/>
        <w:spacing w:after="0"/>
        <w:ind w:firstLine="709"/>
        <w:jc w:val="both"/>
      </w:pPr>
      <w:r w:rsidRPr="00810763">
        <w:t>- выездные проверки, которые проводятся по месту нахождения объектов аудита;</w:t>
      </w:r>
    </w:p>
    <w:p w:rsidR="00810763" w:rsidRPr="00810763" w:rsidRDefault="00810763" w:rsidP="00810763">
      <w:pPr>
        <w:pStyle w:val="a6"/>
        <w:spacing w:after="0"/>
        <w:ind w:firstLine="709"/>
        <w:jc w:val="both"/>
      </w:pPr>
      <w:r w:rsidRPr="00810763">
        <w:t>-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810763" w:rsidRPr="00810763" w:rsidRDefault="00810763" w:rsidP="00810763">
      <w:pPr>
        <w:pStyle w:val="a6"/>
        <w:spacing w:after="0"/>
        <w:ind w:firstLine="709"/>
        <w:jc w:val="both"/>
      </w:pPr>
      <w:r w:rsidRPr="00810763">
        <w:t>31. Должностные лица субъекта внутреннего финансового аудита при проведен</w:t>
      </w:r>
      <w:proofErr w:type="gramStart"/>
      <w:r w:rsidRPr="00810763">
        <w:t>ии ау</w:t>
      </w:r>
      <w:proofErr w:type="gramEnd"/>
      <w:r w:rsidRPr="00810763">
        <w:t>диторских проверок имеют</w:t>
      </w:r>
      <w:r w:rsidRPr="00810763">
        <w:rPr>
          <w:spacing w:val="-5"/>
        </w:rPr>
        <w:t xml:space="preserve"> </w:t>
      </w:r>
      <w:r w:rsidRPr="00810763">
        <w:t>право:</w:t>
      </w:r>
    </w:p>
    <w:p w:rsidR="00810763" w:rsidRPr="00810763" w:rsidRDefault="00810763" w:rsidP="00810763">
      <w:pPr>
        <w:pStyle w:val="a6"/>
        <w:spacing w:after="0"/>
        <w:ind w:firstLine="709"/>
        <w:jc w:val="both"/>
      </w:pPr>
      <w:r w:rsidRPr="00810763">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w:t>
      </w:r>
      <w:r w:rsidRPr="00810763">
        <w:rPr>
          <w:spacing w:val="-4"/>
        </w:rPr>
        <w:t xml:space="preserve"> </w:t>
      </w:r>
      <w:r w:rsidRPr="00810763">
        <w:t>контроля;</w:t>
      </w:r>
    </w:p>
    <w:p w:rsidR="00810763" w:rsidRPr="00810763" w:rsidRDefault="00810763" w:rsidP="00810763">
      <w:pPr>
        <w:pStyle w:val="a6"/>
        <w:spacing w:after="0"/>
        <w:ind w:firstLine="709"/>
        <w:jc w:val="both"/>
      </w:pPr>
      <w:r w:rsidRPr="00810763">
        <w:lastRenderedPageBreak/>
        <w:t>- посещать помещения и территории, которые занимают объекты аудита, в отношении которых осуществляется аудиторская проверка;</w:t>
      </w:r>
    </w:p>
    <w:p w:rsidR="00810763" w:rsidRPr="00810763" w:rsidRDefault="00810763" w:rsidP="00810763">
      <w:pPr>
        <w:pStyle w:val="a6"/>
        <w:spacing w:after="0"/>
        <w:ind w:firstLine="709"/>
        <w:jc w:val="both"/>
      </w:pPr>
      <w:r w:rsidRPr="00810763">
        <w:t>- привлекать независимых экспертов, в том числе в целях подготовки актов и заключений.</w:t>
      </w:r>
    </w:p>
    <w:p w:rsidR="00810763" w:rsidRPr="00810763" w:rsidRDefault="00810763" w:rsidP="00810763">
      <w:pPr>
        <w:pStyle w:val="a6"/>
        <w:spacing w:after="0"/>
        <w:ind w:firstLine="709"/>
        <w:jc w:val="both"/>
      </w:pPr>
      <w:r w:rsidRPr="00810763">
        <w:t>Срок направления и исполнения вышеуказанного запроса устанавливается главным администратором (администратором) бюджетных средств.</w:t>
      </w:r>
    </w:p>
    <w:p w:rsidR="00810763" w:rsidRPr="00810763" w:rsidRDefault="00810763" w:rsidP="00810763">
      <w:pPr>
        <w:pStyle w:val="a6"/>
        <w:spacing w:after="0"/>
        <w:ind w:firstLine="709"/>
        <w:jc w:val="both"/>
      </w:pPr>
      <w:r w:rsidRPr="00810763">
        <w:t>32. Должностные лица субъекта внутреннего финансового аудита обязаны:</w:t>
      </w:r>
    </w:p>
    <w:p w:rsidR="00810763" w:rsidRPr="00810763" w:rsidRDefault="00810763" w:rsidP="00810763">
      <w:pPr>
        <w:pStyle w:val="a6"/>
        <w:spacing w:after="0"/>
        <w:ind w:firstLine="709"/>
        <w:jc w:val="both"/>
      </w:pPr>
      <w:r w:rsidRPr="00810763">
        <w:t>- соблюдать требования нормативных правовых актов в установленной сфере деятельности и принятых в соответствии с ними правовых актов главного администратора (администратора) бюджетных средств;</w:t>
      </w:r>
    </w:p>
    <w:p w:rsidR="00810763" w:rsidRPr="00810763" w:rsidRDefault="00810763" w:rsidP="00810763">
      <w:pPr>
        <w:pStyle w:val="a6"/>
        <w:spacing w:after="0"/>
        <w:ind w:firstLine="709"/>
        <w:jc w:val="both"/>
      </w:pPr>
      <w:r w:rsidRPr="00810763">
        <w:t>- проводить аудиторские проверки в соответствии с программой аудиторской проверки;</w:t>
      </w:r>
    </w:p>
    <w:p w:rsidR="00810763" w:rsidRPr="00810763" w:rsidRDefault="00810763" w:rsidP="00810763">
      <w:pPr>
        <w:pStyle w:val="a6"/>
        <w:spacing w:after="0"/>
        <w:ind w:firstLine="709"/>
        <w:jc w:val="both"/>
      </w:pPr>
      <w:r w:rsidRPr="00810763">
        <w:t>- знакомить руководителя или уполномоченное должностное лицо объекта</w:t>
      </w:r>
    </w:p>
    <w:p w:rsidR="00810763" w:rsidRPr="00810763" w:rsidRDefault="00810763" w:rsidP="00206B02">
      <w:pPr>
        <w:pStyle w:val="a6"/>
        <w:tabs>
          <w:tab w:val="left" w:pos="0"/>
          <w:tab w:val="left" w:pos="1550"/>
          <w:tab w:val="left" w:pos="3253"/>
          <w:tab w:val="left" w:pos="5011"/>
          <w:tab w:val="left" w:pos="6444"/>
          <w:tab w:val="left" w:pos="6821"/>
          <w:tab w:val="left" w:pos="7773"/>
          <w:tab w:val="left" w:pos="8147"/>
        </w:tabs>
        <w:spacing w:after="0"/>
        <w:ind w:firstLine="709"/>
        <w:jc w:val="both"/>
      </w:pPr>
      <w:r w:rsidRPr="00810763">
        <w:t>аудита</w:t>
      </w:r>
      <w:r w:rsidRPr="00810763">
        <w:tab/>
        <w:t>с</w:t>
      </w:r>
      <w:r w:rsidRPr="00810763">
        <w:tab/>
        <w:t>программой</w:t>
      </w:r>
      <w:r w:rsidRPr="00810763">
        <w:tab/>
      </w:r>
      <w:r w:rsidR="00206B02">
        <w:t>аудиторской</w:t>
      </w:r>
      <w:r w:rsidR="00206B02">
        <w:tab/>
        <w:t>проверки,</w:t>
      </w:r>
      <w:r w:rsidR="00206B02">
        <w:tab/>
        <w:t>а</w:t>
      </w:r>
      <w:r w:rsidR="00206B02">
        <w:tab/>
        <w:t>также</w:t>
      </w:r>
      <w:r w:rsidR="00206B02">
        <w:tab/>
        <w:t xml:space="preserve">с </w:t>
      </w:r>
      <w:r w:rsidRPr="00810763">
        <w:rPr>
          <w:spacing w:val="-1"/>
        </w:rPr>
        <w:t xml:space="preserve">результатами </w:t>
      </w:r>
      <w:r w:rsidRPr="00810763">
        <w:t>аудиторских проверок (актами и</w:t>
      </w:r>
      <w:r w:rsidRPr="00810763">
        <w:rPr>
          <w:spacing w:val="-7"/>
        </w:rPr>
        <w:t xml:space="preserve"> </w:t>
      </w:r>
      <w:r w:rsidRPr="00810763">
        <w:t>заключениями);</w:t>
      </w:r>
    </w:p>
    <w:p w:rsidR="00810763" w:rsidRPr="00810763" w:rsidRDefault="00810763" w:rsidP="00810763">
      <w:pPr>
        <w:pStyle w:val="a6"/>
        <w:tabs>
          <w:tab w:val="left" w:pos="1174"/>
          <w:tab w:val="left" w:pos="1550"/>
          <w:tab w:val="left" w:pos="3253"/>
          <w:tab w:val="left" w:pos="5011"/>
          <w:tab w:val="left" w:pos="6444"/>
          <w:tab w:val="left" w:pos="6821"/>
          <w:tab w:val="left" w:pos="7773"/>
          <w:tab w:val="left" w:pos="8147"/>
        </w:tabs>
        <w:spacing w:after="0"/>
        <w:ind w:firstLine="709"/>
        <w:jc w:val="both"/>
      </w:pPr>
      <w:r w:rsidRPr="00810763">
        <w:t>33. Составление, утверждение и ведение плана аудиторских проверок осуществляется в порядке, установленном главным администратором (администратором) бюджетных</w:t>
      </w:r>
      <w:r w:rsidRPr="00810763">
        <w:rPr>
          <w:spacing w:val="-3"/>
        </w:rPr>
        <w:t xml:space="preserve"> </w:t>
      </w:r>
      <w:r w:rsidRPr="00810763">
        <w:t>средств.</w:t>
      </w:r>
    </w:p>
    <w:p w:rsidR="00810763" w:rsidRPr="00810763" w:rsidRDefault="00810763" w:rsidP="00810763">
      <w:pPr>
        <w:pStyle w:val="a6"/>
        <w:tabs>
          <w:tab w:val="left" w:pos="1174"/>
          <w:tab w:val="left" w:pos="1550"/>
          <w:tab w:val="left" w:pos="3253"/>
          <w:tab w:val="left" w:pos="5011"/>
          <w:tab w:val="left" w:pos="6444"/>
          <w:tab w:val="left" w:pos="6821"/>
          <w:tab w:val="left" w:pos="7773"/>
          <w:tab w:val="left" w:pos="8147"/>
        </w:tabs>
        <w:spacing w:after="0"/>
        <w:ind w:firstLine="709"/>
        <w:jc w:val="both"/>
      </w:pPr>
      <w:r w:rsidRPr="00810763">
        <w:t xml:space="preserve">34. </w:t>
      </w:r>
      <w:hyperlink r:id="rId10">
        <w:r w:rsidRPr="00810763">
          <w:t>План</w:t>
        </w:r>
      </w:hyperlink>
      <w:r w:rsidRPr="00810763">
        <w:t xml:space="preserve"> представляет собой перечень аудиторских проверок, которые планируется провести в очередном финансовом</w:t>
      </w:r>
      <w:r w:rsidRPr="00810763">
        <w:rPr>
          <w:spacing w:val="-5"/>
        </w:rPr>
        <w:t xml:space="preserve"> </w:t>
      </w:r>
      <w:r w:rsidRPr="00810763">
        <w:t>году.</w:t>
      </w:r>
    </w:p>
    <w:p w:rsidR="00810763" w:rsidRPr="00810763" w:rsidRDefault="00810763" w:rsidP="00810763">
      <w:pPr>
        <w:pStyle w:val="a6"/>
        <w:spacing w:after="0"/>
        <w:ind w:firstLine="709"/>
        <w:jc w:val="both"/>
      </w:pPr>
      <w:r w:rsidRPr="00810763">
        <w:t>По каждой аудиторской проверке в плане указывается тема аудиторской проверки, объект аудита, вид аудиторской проверки (камеральная, выездная, комбинированная), проверяемый период, срок проведения аудиторской проверки и ответственные</w:t>
      </w:r>
      <w:r w:rsidRPr="00810763">
        <w:rPr>
          <w:spacing w:val="-4"/>
        </w:rPr>
        <w:t xml:space="preserve"> </w:t>
      </w:r>
      <w:r w:rsidRPr="00810763">
        <w:t>исполнители.</w:t>
      </w:r>
    </w:p>
    <w:p w:rsidR="00810763" w:rsidRPr="00810763" w:rsidRDefault="00810763" w:rsidP="00810763">
      <w:pPr>
        <w:pStyle w:val="a6"/>
        <w:spacing w:after="0"/>
        <w:ind w:firstLine="709"/>
        <w:jc w:val="both"/>
      </w:pPr>
      <w:r w:rsidRPr="00810763">
        <w:t>35. Перечень тем аудиторских проверок в целях оценки надежности системы внутреннего финансового контроля, экономности и результативности использования бюджетных сре</w:t>
      </w:r>
      <w:proofErr w:type="gramStart"/>
      <w:r w:rsidRPr="00810763">
        <w:t>дств дл</w:t>
      </w:r>
      <w:proofErr w:type="gramEnd"/>
      <w:r w:rsidRPr="00810763">
        <w:t>я включения в план формируется исходя из следующих критериев отбора, приведенных в порядке убывания их значимости:</w:t>
      </w:r>
    </w:p>
    <w:p w:rsidR="00810763" w:rsidRPr="00810763" w:rsidRDefault="00810763" w:rsidP="00810763">
      <w:pPr>
        <w:pStyle w:val="a6"/>
        <w:spacing w:after="0"/>
        <w:ind w:firstLine="709"/>
        <w:jc w:val="both"/>
      </w:pPr>
      <w:r w:rsidRPr="00810763">
        <w:t>а) объем бюджетных ассигнований, предусмотренный по направлению расходов бюджета, источников финансирования дефицита бюджета, либо объем поступлений в бюджет по доходному источнику, закрепленному за главным администратором (администратором) бюджетных</w:t>
      </w:r>
      <w:r w:rsidRPr="00810763">
        <w:rPr>
          <w:spacing w:val="-10"/>
        </w:rPr>
        <w:t xml:space="preserve"> </w:t>
      </w:r>
      <w:r w:rsidRPr="00810763">
        <w:t>средств;</w:t>
      </w:r>
    </w:p>
    <w:p w:rsidR="00810763" w:rsidRPr="00810763" w:rsidRDefault="00810763" w:rsidP="00810763">
      <w:pPr>
        <w:pStyle w:val="a6"/>
        <w:spacing w:after="0"/>
        <w:ind w:firstLine="709"/>
        <w:jc w:val="both"/>
      </w:pPr>
      <w:r w:rsidRPr="00810763">
        <w:t>б) существенность нарушений, выявленных органами государственного финансового контроля за период времени, прошедший с момента предыдущей аудиторской проверки;</w:t>
      </w:r>
    </w:p>
    <w:p w:rsidR="00810763" w:rsidRPr="00810763" w:rsidRDefault="00810763" w:rsidP="00810763">
      <w:pPr>
        <w:pStyle w:val="a6"/>
        <w:spacing w:after="0"/>
        <w:ind w:firstLine="709"/>
        <w:jc w:val="both"/>
      </w:pPr>
      <w:r w:rsidRPr="00810763">
        <w:t>в) период времени, прошедший с момента предыдущей аудиторской проверки (в случае, если указанный период превышает 3 года, аудиторская проверка в отношении соответствующего направления включается в план в обязательном порядке);</w:t>
      </w:r>
    </w:p>
    <w:p w:rsidR="00810763" w:rsidRPr="00810763" w:rsidRDefault="00810763" w:rsidP="00810763">
      <w:pPr>
        <w:pStyle w:val="a6"/>
        <w:spacing w:after="0"/>
        <w:ind w:firstLine="709"/>
        <w:jc w:val="both"/>
      </w:pPr>
      <w:r w:rsidRPr="00810763">
        <w:t>г) полнота и своевременность исполнения аудиторских рекомендаций, выданных по результатам предыдущих аудиторских проверок;</w:t>
      </w:r>
    </w:p>
    <w:p w:rsidR="00810763" w:rsidRPr="00810763" w:rsidRDefault="00810763" w:rsidP="00810763">
      <w:pPr>
        <w:pStyle w:val="a6"/>
        <w:spacing w:after="0"/>
        <w:ind w:firstLine="709"/>
        <w:jc w:val="both"/>
      </w:pPr>
      <w:r w:rsidRPr="00810763">
        <w:t xml:space="preserve">д) наличие существенных изменений </w:t>
      </w:r>
      <w:hyperlink r:id="rId11">
        <w:r w:rsidRPr="00810763">
          <w:t>бюджетного законодательства</w:t>
        </w:r>
      </w:hyperlink>
      <w:r w:rsidRPr="00810763">
        <w:t xml:space="preserve"> Российской Федерации и Оренбургской области</w:t>
      </w:r>
      <w:r w:rsidRPr="00810763">
        <w:rPr>
          <w:i/>
        </w:rPr>
        <w:t xml:space="preserve">, </w:t>
      </w:r>
      <w:r w:rsidRPr="00810763">
        <w:t>а также иных нормативных правовых актов, регулирующих бюджетные правоотношения, принятых в течение проверяемого периода;</w:t>
      </w:r>
    </w:p>
    <w:p w:rsidR="00810763" w:rsidRPr="00810763" w:rsidRDefault="00810763" w:rsidP="00810763">
      <w:pPr>
        <w:pStyle w:val="a6"/>
        <w:spacing w:after="0"/>
        <w:ind w:firstLine="709"/>
        <w:jc w:val="both"/>
      </w:pPr>
      <w:r w:rsidRPr="00810763">
        <w:t>е) опыт и квалификация сотрудников подразделений главного администратора (администратора) бюджетных средств, осуществляющих операции (действия по формированию документов, необходимых для выполнения внутренних бюджетных процедур).</w:t>
      </w:r>
    </w:p>
    <w:p w:rsidR="00810763" w:rsidRPr="00810763" w:rsidRDefault="00810763" w:rsidP="00810763">
      <w:pPr>
        <w:pStyle w:val="a6"/>
        <w:spacing w:after="0"/>
        <w:ind w:firstLine="709"/>
        <w:jc w:val="both"/>
      </w:pPr>
      <w:r w:rsidRPr="00810763">
        <w:t>36. Выбор объектов аудита, подведомственных главному администратору (администратору) бюджетных средств, для включения в план аудиторских проверок достоверности бюджетной отчетности осуществляется исходя из следующих критериев отбора, приведенных в порядке убывания  их значимости:</w:t>
      </w:r>
    </w:p>
    <w:p w:rsidR="00810763" w:rsidRPr="00810763" w:rsidRDefault="00810763" w:rsidP="00810763">
      <w:pPr>
        <w:pStyle w:val="a6"/>
        <w:spacing w:after="0"/>
        <w:ind w:firstLine="709"/>
        <w:jc w:val="both"/>
      </w:pPr>
      <w:r w:rsidRPr="00810763">
        <w:lastRenderedPageBreak/>
        <w:t>а) объем активов (обязательств) объекта аудита на конец отчетного финансового года;</w:t>
      </w:r>
    </w:p>
    <w:p w:rsidR="00810763" w:rsidRPr="00810763" w:rsidRDefault="00810763" w:rsidP="00810763">
      <w:pPr>
        <w:pStyle w:val="a6"/>
        <w:spacing w:after="0"/>
        <w:ind w:firstLine="709"/>
        <w:jc w:val="both"/>
      </w:pPr>
      <w:r w:rsidRPr="00810763">
        <w:t>б) существенность нарушений в сфере бюджетного учета и отчетности, выявленных органами государственного финансового контроля за период времени, прошедший с момента предыдущей аудиторской проверки;</w:t>
      </w:r>
    </w:p>
    <w:p w:rsidR="00810763" w:rsidRPr="00810763" w:rsidRDefault="00810763" w:rsidP="00810763">
      <w:pPr>
        <w:pStyle w:val="a6"/>
        <w:spacing w:after="0"/>
        <w:ind w:firstLine="709"/>
        <w:jc w:val="both"/>
      </w:pPr>
      <w:r w:rsidRPr="00810763">
        <w:t>в) полнота и своевременность исполнения аудиторских рекомендаций, выданных по результатам предыдущих аудиторских проверок достоверности бюджетной</w:t>
      </w:r>
      <w:r w:rsidRPr="00810763">
        <w:rPr>
          <w:spacing w:val="-1"/>
        </w:rPr>
        <w:t xml:space="preserve"> </w:t>
      </w:r>
      <w:r w:rsidRPr="00810763">
        <w:t>отчетности;</w:t>
      </w:r>
    </w:p>
    <w:p w:rsidR="00810763" w:rsidRPr="00810763" w:rsidRDefault="00810763" w:rsidP="00810763">
      <w:pPr>
        <w:pStyle w:val="a6"/>
        <w:spacing w:after="0"/>
        <w:ind w:firstLine="709"/>
        <w:jc w:val="both"/>
      </w:pPr>
      <w:r w:rsidRPr="00810763">
        <w:t>г) период, прошедший с момента окончания предыдущей аудиторской проверки (в случае, если указанный период превышает 3 года, аудиторская проверка в отношении соответствующего направления включается в план в обязательном</w:t>
      </w:r>
      <w:r w:rsidRPr="00810763">
        <w:rPr>
          <w:spacing w:val="-1"/>
        </w:rPr>
        <w:t xml:space="preserve"> </w:t>
      </w:r>
      <w:r w:rsidRPr="00810763">
        <w:t>порядке);</w:t>
      </w:r>
    </w:p>
    <w:p w:rsidR="00810763" w:rsidRPr="00810763" w:rsidRDefault="00810763" w:rsidP="00810763">
      <w:pPr>
        <w:pStyle w:val="a6"/>
        <w:spacing w:after="0"/>
        <w:ind w:firstLine="709"/>
        <w:jc w:val="both"/>
      </w:pPr>
      <w:r w:rsidRPr="00810763">
        <w:t>д) организация внутреннего контроля ведения бюджетного учета и составления бюджетной отчетности;</w:t>
      </w:r>
    </w:p>
    <w:p w:rsidR="00810763" w:rsidRPr="00810763" w:rsidRDefault="00810763" w:rsidP="00810763">
      <w:pPr>
        <w:pStyle w:val="a6"/>
        <w:spacing w:after="0"/>
        <w:ind w:firstLine="709"/>
        <w:jc w:val="both"/>
      </w:pPr>
      <w:r w:rsidRPr="00810763">
        <w:t>е) опыт и квалификация сотрудников, необходимые для исполнения ими своих должностных обязанностей по осуществлению операций, осуществляющих ведение бюджетного учета и отчетности.</w:t>
      </w:r>
    </w:p>
    <w:p w:rsidR="00810763" w:rsidRPr="00810763" w:rsidRDefault="00810763" w:rsidP="00810763">
      <w:pPr>
        <w:pStyle w:val="a6"/>
        <w:spacing w:after="0"/>
        <w:ind w:firstLine="709"/>
        <w:jc w:val="both"/>
      </w:pPr>
      <w:r w:rsidRPr="00810763">
        <w:t>37.План составляется и утверждается до начала очередного</w:t>
      </w:r>
      <w:r w:rsidRPr="00810763">
        <w:rPr>
          <w:spacing w:val="6"/>
        </w:rPr>
        <w:t xml:space="preserve"> </w:t>
      </w:r>
      <w:r w:rsidRPr="00810763">
        <w:t>финансового</w:t>
      </w:r>
    </w:p>
    <w:p w:rsidR="00810763" w:rsidRPr="00810763" w:rsidRDefault="00810763" w:rsidP="00810763">
      <w:pPr>
        <w:pStyle w:val="a6"/>
        <w:spacing w:after="0"/>
        <w:ind w:firstLine="709"/>
        <w:jc w:val="both"/>
      </w:pPr>
      <w:r w:rsidRPr="00810763">
        <w:t>года.</w:t>
      </w:r>
    </w:p>
    <w:p w:rsidR="00810763" w:rsidRPr="00810763" w:rsidRDefault="00810763" w:rsidP="00206B02">
      <w:pPr>
        <w:pStyle w:val="a6"/>
        <w:spacing w:after="0"/>
        <w:ind w:firstLine="709"/>
        <w:jc w:val="both"/>
      </w:pPr>
      <w:r w:rsidRPr="00810763">
        <w:t xml:space="preserve">38. Аудиторская </w:t>
      </w:r>
      <w:r w:rsidRPr="00810763">
        <w:tab/>
        <w:t>проверка</w:t>
      </w:r>
      <w:r w:rsidRPr="00810763">
        <w:tab/>
        <w:t>назначается</w:t>
      </w:r>
      <w:r w:rsidRPr="00810763">
        <w:tab/>
        <w:t>решением</w:t>
      </w:r>
      <w:r w:rsidRPr="00810763">
        <w:tab/>
        <w:t>(приказом,</w:t>
      </w:r>
      <w:r w:rsidR="00206B02">
        <w:t xml:space="preserve">   </w:t>
      </w:r>
      <w:r w:rsidRPr="00810763">
        <w:t>распоряжением)</w:t>
      </w:r>
      <w:r w:rsidRPr="00810763">
        <w:tab/>
        <w:t>руководителя</w:t>
      </w:r>
      <w:r w:rsidRPr="00810763">
        <w:tab/>
        <w:t>главного</w:t>
      </w:r>
      <w:r w:rsidRPr="00810763">
        <w:tab/>
        <w:t>администратора</w:t>
      </w:r>
      <w:r w:rsidRPr="00810763">
        <w:tab/>
      </w:r>
      <w:r w:rsidRPr="00810763">
        <w:rPr>
          <w:spacing w:val="-1"/>
        </w:rPr>
        <w:t xml:space="preserve">(администратора) </w:t>
      </w:r>
      <w:r w:rsidRPr="00810763">
        <w:t>бюджетных средств.</w:t>
      </w:r>
    </w:p>
    <w:p w:rsidR="00810763" w:rsidRPr="00810763" w:rsidRDefault="00810763" w:rsidP="00810763">
      <w:pPr>
        <w:pStyle w:val="a6"/>
        <w:tabs>
          <w:tab w:val="left" w:pos="2314"/>
          <w:tab w:val="left" w:pos="4185"/>
          <w:tab w:val="left" w:pos="5473"/>
          <w:tab w:val="left" w:pos="7641"/>
        </w:tabs>
        <w:spacing w:after="0"/>
        <w:ind w:firstLine="709"/>
        <w:jc w:val="both"/>
      </w:pPr>
      <w:r w:rsidRPr="00810763">
        <w:t>39. Подготовка к проведению аудиторской проверки включает в себя следующие</w:t>
      </w:r>
      <w:r w:rsidRPr="00810763">
        <w:rPr>
          <w:spacing w:val="-1"/>
        </w:rPr>
        <w:t xml:space="preserve"> </w:t>
      </w:r>
      <w:r w:rsidRPr="00810763">
        <w:t>действия:</w:t>
      </w:r>
    </w:p>
    <w:p w:rsidR="00810763" w:rsidRPr="00810763" w:rsidRDefault="00810763" w:rsidP="00810763">
      <w:pPr>
        <w:pStyle w:val="a6"/>
        <w:tabs>
          <w:tab w:val="left" w:pos="2314"/>
          <w:tab w:val="left" w:pos="4185"/>
          <w:tab w:val="left" w:pos="5473"/>
          <w:tab w:val="left" w:pos="7641"/>
        </w:tabs>
        <w:spacing w:after="0"/>
        <w:ind w:firstLine="709"/>
        <w:jc w:val="both"/>
      </w:pPr>
      <w:r w:rsidRPr="00810763">
        <w:t>- предварительный анализ данных об объекте аудита, соответствующих теме аудиторской проверки;</w:t>
      </w:r>
    </w:p>
    <w:p w:rsidR="00810763" w:rsidRPr="00810763" w:rsidRDefault="00810763" w:rsidP="00810763">
      <w:pPr>
        <w:pStyle w:val="a6"/>
        <w:tabs>
          <w:tab w:val="left" w:pos="2314"/>
          <w:tab w:val="left" w:pos="4185"/>
          <w:tab w:val="left" w:pos="5473"/>
          <w:tab w:val="left" w:pos="7641"/>
        </w:tabs>
        <w:spacing w:after="0"/>
        <w:ind w:firstLine="709"/>
        <w:jc w:val="both"/>
      </w:pPr>
      <w:r w:rsidRPr="00810763">
        <w:t>- разработка и утверждение программы аудиторской проверки;</w:t>
      </w:r>
    </w:p>
    <w:p w:rsidR="00810763" w:rsidRPr="00810763" w:rsidRDefault="00810763" w:rsidP="00810763">
      <w:pPr>
        <w:pStyle w:val="a6"/>
        <w:spacing w:after="0"/>
        <w:ind w:firstLine="709"/>
        <w:jc w:val="both"/>
      </w:pPr>
      <w:r w:rsidRPr="00810763">
        <w:t>- формирование аудиторской группы.</w:t>
      </w:r>
    </w:p>
    <w:p w:rsidR="00810763" w:rsidRPr="00810763" w:rsidRDefault="00810763" w:rsidP="00810763">
      <w:pPr>
        <w:pStyle w:val="a6"/>
        <w:spacing w:after="0"/>
        <w:ind w:firstLine="709"/>
        <w:jc w:val="both"/>
      </w:pPr>
      <w:r w:rsidRPr="00810763">
        <w:t>40.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810763" w:rsidRPr="00810763" w:rsidRDefault="00810763" w:rsidP="00810763">
      <w:pPr>
        <w:pStyle w:val="a6"/>
        <w:spacing w:after="0"/>
        <w:ind w:firstLine="709"/>
        <w:jc w:val="both"/>
      </w:pPr>
      <w:r w:rsidRPr="00810763">
        <w:t>41. В целях составления программы аудиторской проверки субъект внутреннего финансового аудита проводит предварительный анализ данных об объектах аудита, в том числе сведений о</w:t>
      </w:r>
      <w:r w:rsidRPr="00810763">
        <w:rPr>
          <w:spacing w:val="-10"/>
        </w:rPr>
        <w:t xml:space="preserve"> </w:t>
      </w:r>
      <w:r w:rsidRPr="00810763">
        <w:t>результатах:</w:t>
      </w:r>
    </w:p>
    <w:p w:rsidR="00810763" w:rsidRPr="00810763" w:rsidRDefault="00810763" w:rsidP="00810763">
      <w:pPr>
        <w:pStyle w:val="a6"/>
        <w:spacing w:after="0"/>
        <w:ind w:firstLine="709"/>
        <w:jc w:val="both"/>
      </w:pPr>
      <w:r w:rsidRPr="00810763">
        <w:t>а) осуществления внутреннего финансового контроля за период, подлежащий аудиторской проверке;</w:t>
      </w:r>
    </w:p>
    <w:p w:rsidR="00810763" w:rsidRPr="00810763" w:rsidRDefault="00810763" w:rsidP="00810763">
      <w:pPr>
        <w:pStyle w:val="a6"/>
        <w:spacing w:after="0"/>
        <w:ind w:firstLine="709"/>
        <w:jc w:val="both"/>
      </w:pPr>
      <w:r w:rsidRPr="00810763">
        <w:t>б) проведения в проверяемом периоде контрольных мероприятий органами государственного финансового контроля в отношении финансово- хозяйственной деятельности объектов аудита.</w:t>
      </w:r>
    </w:p>
    <w:p w:rsidR="00810763" w:rsidRPr="00810763" w:rsidRDefault="00810763" w:rsidP="00810763">
      <w:pPr>
        <w:pStyle w:val="a6"/>
        <w:spacing w:after="0"/>
        <w:ind w:firstLine="709"/>
        <w:jc w:val="both"/>
      </w:pPr>
      <w:r w:rsidRPr="00810763">
        <w:t>42. Программа аудиторской проверки должна содержать: а) тему аудиторской</w:t>
      </w:r>
      <w:r w:rsidRPr="00810763">
        <w:rPr>
          <w:spacing w:val="-8"/>
        </w:rPr>
        <w:t xml:space="preserve"> </w:t>
      </w:r>
      <w:r w:rsidRPr="00810763">
        <w:t>проверки;</w:t>
      </w:r>
    </w:p>
    <w:p w:rsidR="00810763" w:rsidRPr="00810763" w:rsidRDefault="00810763" w:rsidP="00810763">
      <w:pPr>
        <w:pStyle w:val="a6"/>
        <w:spacing w:after="0"/>
        <w:ind w:firstLine="709"/>
        <w:jc w:val="both"/>
      </w:pPr>
      <w:r w:rsidRPr="00810763">
        <w:t>б) наименование объектов аудита;</w:t>
      </w:r>
    </w:p>
    <w:p w:rsidR="00810763" w:rsidRPr="00810763" w:rsidRDefault="00810763" w:rsidP="00810763">
      <w:pPr>
        <w:pStyle w:val="a6"/>
        <w:spacing w:after="0"/>
        <w:ind w:firstLine="709"/>
        <w:jc w:val="both"/>
      </w:pPr>
      <w:r w:rsidRPr="00810763">
        <w:t>в) перечень вопросов, подлежащих изучению в ходе аудиторской проверки, а также сроки ее проведения.</w:t>
      </w:r>
    </w:p>
    <w:p w:rsidR="00810763" w:rsidRPr="00810763" w:rsidRDefault="00810763" w:rsidP="00810763">
      <w:pPr>
        <w:pStyle w:val="a6"/>
        <w:spacing w:after="0"/>
        <w:ind w:firstLine="709"/>
        <w:jc w:val="both"/>
      </w:pPr>
      <w:r w:rsidRPr="00810763">
        <w:t>43. Программа аудиторской проверки вне зависимости от направления аудиторской проверки должна содержать следующие</w:t>
      </w:r>
      <w:r w:rsidRPr="00810763">
        <w:rPr>
          <w:spacing w:val="-6"/>
        </w:rPr>
        <w:t xml:space="preserve"> </w:t>
      </w:r>
      <w:r w:rsidRPr="00810763">
        <w:t>вопросы:</w:t>
      </w:r>
    </w:p>
    <w:p w:rsidR="00810763" w:rsidRPr="00810763" w:rsidRDefault="00810763" w:rsidP="00810763">
      <w:pPr>
        <w:pStyle w:val="a6"/>
        <w:spacing w:after="0"/>
        <w:ind w:firstLine="709"/>
        <w:jc w:val="both"/>
      </w:pPr>
      <w:r w:rsidRPr="00810763">
        <w:t xml:space="preserve">а) организация и проведение внутреннего финансового контроля в отношении </w:t>
      </w:r>
      <w:proofErr w:type="spellStart"/>
      <w:r w:rsidRPr="00810763">
        <w:t>аудируемой</w:t>
      </w:r>
      <w:proofErr w:type="spellEnd"/>
      <w:r w:rsidRPr="00810763">
        <w:t xml:space="preserve"> внутренней бюджетной процедуры;</w:t>
      </w:r>
    </w:p>
    <w:p w:rsidR="00810763" w:rsidRPr="00810763" w:rsidRDefault="00810763" w:rsidP="00810763">
      <w:pPr>
        <w:pStyle w:val="a6"/>
        <w:spacing w:after="0"/>
        <w:ind w:firstLine="709"/>
        <w:jc w:val="both"/>
      </w:pPr>
      <w:r w:rsidRPr="00810763">
        <w:t xml:space="preserve">б) применение автоматизированных информационных систем объектами аудита при осуществлении </w:t>
      </w:r>
      <w:proofErr w:type="spellStart"/>
      <w:r w:rsidRPr="00810763">
        <w:t>аудируемой</w:t>
      </w:r>
      <w:proofErr w:type="spellEnd"/>
      <w:r w:rsidRPr="00810763">
        <w:t xml:space="preserve"> внутренней бюджетной процедуры, включая наделение правами доступа пользователей к базам данных, вводу и выводу информации из автоматизированных информационных систем;</w:t>
      </w:r>
    </w:p>
    <w:p w:rsidR="00810763" w:rsidRPr="00810763" w:rsidRDefault="00810763" w:rsidP="00810763">
      <w:pPr>
        <w:pStyle w:val="a6"/>
        <w:spacing w:after="0"/>
        <w:ind w:firstLine="709"/>
        <w:jc w:val="both"/>
      </w:pPr>
      <w:r w:rsidRPr="00810763">
        <w:t xml:space="preserve">в) наличие конфликта интересов у должностных лиц, принимающих участие в осуществлении </w:t>
      </w:r>
      <w:proofErr w:type="spellStart"/>
      <w:r w:rsidRPr="00810763">
        <w:t>аудируемой</w:t>
      </w:r>
      <w:proofErr w:type="spellEnd"/>
      <w:r w:rsidRPr="00810763">
        <w:t xml:space="preserve"> внутренней бюджетной процедуры.</w:t>
      </w:r>
    </w:p>
    <w:p w:rsidR="00810763" w:rsidRPr="00810763" w:rsidRDefault="00810763" w:rsidP="00810763">
      <w:pPr>
        <w:pStyle w:val="a6"/>
        <w:spacing w:after="0"/>
        <w:ind w:firstLine="709"/>
        <w:jc w:val="both"/>
      </w:pPr>
      <w:r w:rsidRPr="00810763">
        <w:lastRenderedPageBreak/>
        <w:t>44. В ходе аудиторской проверки проводится</w:t>
      </w:r>
      <w:r w:rsidRPr="00810763">
        <w:rPr>
          <w:spacing w:val="-28"/>
        </w:rPr>
        <w:t xml:space="preserve"> </w:t>
      </w:r>
      <w:r w:rsidRPr="00810763">
        <w:t>исследование: а) осуществления внутреннего финансового</w:t>
      </w:r>
      <w:r w:rsidRPr="00810763">
        <w:rPr>
          <w:spacing w:val="-7"/>
        </w:rPr>
        <w:t xml:space="preserve"> </w:t>
      </w:r>
      <w:r w:rsidRPr="00810763">
        <w:t>контроля;</w:t>
      </w:r>
    </w:p>
    <w:p w:rsidR="00810763" w:rsidRPr="00810763" w:rsidRDefault="00810763" w:rsidP="00810763">
      <w:pPr>
        <w:pStyle w:val="a6"/>
        <w:spacing w:after="0"/>
        <w:ind w:firstLine="709"/>
        <w:jc w:val="both"/>
      </w:pPr>
      <w:r w:rsidRPr="00810763">
        <w:t>б) законности выполнения внутренних бюджетных процедур и эффективности использования бюджетных средств;</w:t>
      </w:r>
    </w:p>
    <w:p w:rsidR="00810763" w:rsidRPr="00810763" w:rsidRDefault="00810763" w:rsidP="00810763">
      <w:pPr>
        <w:pStyle w:val="a6"/>
        <w:spacing w:after="0"/>
        <w:ind w:firstLine="709"/>
        <w:jc w:val="both"/>
      </w:pPr>
      <w:r w:rsidRPr="00810763">
        <w:t>в) ведения учетной политики, принятой объектом аудита, в том числе на предмет ее соответствия изменениям в области бюджетного учета;</w:t>
      </w:r>
    </w:p>
    <w:p w:rsidR="00810763" w:rsidRPr="00810763" w:rsidRDefault="00810763" w:rsidP="00810763">
      <w:pPr>
        <w:pStyle w:val="a6"/>
        <w:spacing w:after="0"/>
        <w:ind w:firstLine="709"/>
        <w:jc w:val="both"/>
      </w:pPr>
      <w:r w:rsidRPr="00810763">
        <w:t>г) применения автоматизированных информационных систем объектом аудита при осуществлении внутренних бюджетных процедур;</w:t>
      </w:r>
    </w:p>
    <w:p w:rsidR="00810763" w:rsidRPr="00810763" w:rsidRDefault="00810763" w:rsidP="00810763">
      <w:pPr>
        <w:pStyle w:val="a6"/>
        <w:spacing w:after="0"/>
        <w:ind w:firstLine="709"/>
        <w:jc w:val="both"/>
      </w:pPr>
      <w:r w:rsidRPr="00810763">
        <w:t>д)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810763" w:rsidRPr="00810763" w:rsidRDefault="00810763" w:rsidP="00810763">
      <w:pPr>
        <w:pStyle w:val="a6"/>
        <w:spacing w:after="0"/>
        <w:ind w:firstLine="709"/>
        <w:jc w:val="both"/>
      </w:pPr>
      <w:r w:rsidRPr="00810763">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810763" w:rsidRPr="00810763" w:rsidRDefault="00810763" w:rsidP="00810763">
      <w:pPr>
        <w:pStyle w:val="a6"/>
        <w:spacing w:after="0"/>
        <w:ind w:firstLine="709"/>
        <w:jc w:val="both"/>
      </w:pPr>
      <w:r w:rsidRPr="00810763">
        <w:t>ж) формирования финансовых и первичных учетных документов, а также наделения правами доступа к записям в регистрах бюджетного учета;</w:t>
      </w:r>
    </w:p>
    <w:p w:rsidR="00810763" w:rsidRPr="00810763" w:rsidRDefault="00810763" w:rsidP="00810763">
      <w:pPr>
        <w:pStyle w:val="a6"/>
        <w:spacing w:after="0"/>
        <w:ind w:firstLine="709"/>
        <w:jc w:val="both"/>
      </w:pPr>
      <w:r w:rsidRPr="00810763">
        <w:t>з) бюджетной отчетности.</w:t>
      </w:r>
    </w:p>
    <w:p w:rsidR="00810763" w:rsidRPr="00810763" w:rsidRDefault="00810763" w:rsidP="00810763">
      <w:pPr>
        <w:pStyle w:val="a6"/>
        <w:spacing w:after="0"/>
        <w:ind w:firstLine="709"/>
        <w:jc w:val="both"/>
      </w:pPr>
      <w:r w:rsidRPr="00810763">
        <w:t>45. Аудиторская проверка проводится с применением следующих методов</w:t>
      </w:r>
      <w:r w:rsidRPr="00810763">
        <w:rPr>
          <w:spacing w:val="-3"/>
        </w:rPr>
        <w:t xml:space="preserve"> </w:t>
      </w:r>
      <w:r w:rsidRPr="00810763">
        <w:t>аудита:</w:t>
      </w:r>
    </w:p>
    <w:p w:rsidR="00810763" w:rsidRPr="00810763" w:rsidRDefault="00810763" w:rsidP="00810763">
      <w:pPr>
        <w:pStyle w:val="a6"/>
        <w:spacing w:after="0"/>
        <w:ind w:firstLine="709"/>
        <w:jc w:val="both"/>
      </w:pPr>
      <w:r w:rsidRPr="00810763">
        <w:t>- инспектирования, представляющего собой изучение записей и документов, связанных с осуществлением операций (действий по формированию документов, необходимых для выполнения внутренних бюджетных процедур) и (или) материальных активов;</w:t>
      </w:r>
    </w:p>
    <w:p w:rsidR="00810763" w:rsidRPr="00810763" w:rsidRDefault="00810763" w:rsidP="00810763">
      <w:pPr>
        <w:pStyle w:val="a6"/>
        <w:spacing w:after="0"/>
        <w:ind w:firstLine="709"/>
        <w:jc w:val="both"/>
      </w:pPr>
      <w:r w:rsidRPr="00810763">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(действий по формированию документов, необходимых для выполнения внутренних бюджетных процедур);</w:t>
      </w:r>
    </w:p>
    <w:p w:rsidR="00810763" w:rsidRPr="00810763" w:rsidRDefault="00810763" w:rsidP="00810763">
      <w:pPr>
        <w:pStyle w:val="a6"/>
        <w:spacing w:after="0"/>
        <w:ind w:firstLine="709"/>
        <w:jc w:val="both"/>
      </w:pPr>
      <w:r w:rsidRPr="00810763">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810763" w:rsidRPr="00810763" w:rsidRDefault="00810763" w:rsidP="00810763">
      <w:pPr>
        <w:pStyle w:val="a6"/>
        <w:spacing w:after="0"/>
        <w:ind w:firstLine="709"/>
        <w:jc w:val="both"/>
      </w:pPr>
      <w:r w:rsidRPr="00810763">
        <w:t>- подтверждения, представляющего собой ответ на запрос информации, содержащейся в регистрах бюджетного учета;</w:t>
      </w:r>
    </w:p>
    <w:p w:rsidR="00810763" w:rsidRPr="00810763" w:rsidRDefault="00810763" w:rsidP="00810763">
      <w:pPr>
        <w:pStyle w:val="a6"/>
        <w:spacing w:after="0"/>
        <w:ind w:firstLine="709"/>
        <w:jc w:val="both"/>
      </w:pPr>
      <w:r w:rsidRPr="00810763">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810763" w:rsidRPr="00810763" w:rsidRDefault="00810763" w:rsidP="00810763">
      <w:pPr>
        <w:pStyle w:val="a6"/>
        <w:spacing w:after="0"/>
        <w:ind w:firstLine="709"/>
        <w:jc w:val="both"/>
      </w:pPr>
      <w:proofErr w:type="gramStart"/>
      <w:r w:rsidRPr="00810763">
        <w:t xml:space="preserve">-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 </w:t>
      </w:r>
      <w:proofErr w:type="gramEnd"/>
    </w:p>
    <w:p w:rsidR="00810763" w:rsidRPr="00810763" w:rsidRDefault="00810763" w:rsidP="00810763">
      <w:pPr>
        <w:pStyle w:val="a6"/>
        <w:spacing w:after="0"/>
        <w:ind w:firstLine="709"/>
        <w:jc w:val="both"/>
      </w:pPr>
      <w:r w:rsidRPr="00810763">
        <w:t>46. В целях оценки надежности внутреннего финансового контроля в ходе аудиторских проверок</w:t>
      </w:r>
      <w:r w:rsidRPr="00810763">
        <w:rPr>
          <w:spacing w:val="-4"/>
        </w:rPr>
        <w:t xml:space="preserve"> </w:t>
      </w:r>
      <w:r w:rsidRPr="00810763">
        <w:t>изучаются:</w:t>
      </w:r>
    </w:p>
    <w:p w:rsidR="00810763" w:rsidRPr="00810763" w:rsidRDefault="00810763" w:rsidP="00810763">
      <w:pPr>
        <w:pStyle w:val="a6"/>
        <w:spacing w:after="0"/>
        <w:ind w:firstLine="709"/>
        <w:jc w:val="both"/>
      </w:pPr>
      <w:r w:rsidRPr="00810763">
        <w:t>- наличие и полнота нормативного регулирования вопросов организации и осуществления внутреннего финансового контроля;</w:t>
      </w:r>
    </w:p>
    <w:p w:rsidR="00810763" w:rsidRPr="00810763" w:rsidRDefault="00810763" w:rsidP="00810763">
      <w:pPr>
        <w:pStyle w:val="a6"/>
        <w:spacing w:after="0"/>
        <w:ind w:firstLine="709"/>
        <w:jc w:val="both"/>
      </w:pPr>
      <w:r w:rsidRPr="00810763">
        <w:t>- организация планирования внутреннего финансового контроля, в том числе применяемые критерии отбора операций (действий по формированию документов, необходимых для выполнения внутренних бюджетных процедур) для их включения в карты внутреннего финансового контроля;</w:t>
      </w:r>
    </w:p>
    <w:p w:rsidR="00810763" w:rsidRPr="00810763" w:rsidRDefault="00810763" w:rsidP="00810763">
      <w:pPr>
        <w:pStyle w:val="a6"/>
        <w:spacing w:after="0"/>
        <w:ind w:firstLine="709"/>
        <w:jc w:val="both"/>
      </w:pPr>
      <w:r w:rsidRPr="00810763">
        <w:t xml:space="preserve">- содержание квалификационных требований к профессиональным знаниям, навыкам и опыту работы, необходимым для исполнения должностных обязанностей сотрудников, организующих и осуществляющих внутренние бюджетные процедуры, </w:t>
      </w:r>
      <w:r w:rsidRPr="00810763">
        <w:lastRenderedPageBreak/>
        <w:t>указанных в должностных регламентах, соответствие их квалификации установленным</w:t>
      </w:r>
      <w:r w:rsidRPr="00810763">
        <w:rPr>
          <w:spacing w:val="-1"/>
        </w:rPr>
        <w:t xml:space="preserve"> </w:t>
      </w:r>
      <w:r w:rsidRPr="00810763">
        <w:t>требованиям;</w:t>
      </w:r>
    </w:p>
    <w:p w:rsidR="00810763" w:rsidRPr="00810763" w:rsidRDefault="00810763" w:rsidP="00810763">
      <w:pPr>
        <w:pStyle w:val="a6"/>
        <w:spacing w:after="0"/>
        <w:ind w:firstLine="709"/>
        <w:jc w:val="both"/>
      </w:pPr>
      <w:r w:rsidRPr="00810763">
        <w:t>- укомплектованность структурных подразделений, осуществляющих внутренние бюджетные процедуры;</w:t>
      </w:r>
    </w:p>
    <w:p w:rsidR="00810763" w:rsidRPr="00810763" w:rsidRDefault="00810763" w:rsidP="00810763">
      <w:pPr>
        <w:pStyle w:val="a6"/>
        <w:spacing w:after="0"/>
        <w:ind w:firstLine="709"/>
        <w:jc w:val="both"/>
      </w:pPr>
      <w:r w:rsidRPr="00810763">
        <w:t>- разграничение между сотрудниками обязанностей по осуществлению внутренних бюджетных процедур и ответственности за их результаты;</w:t>
      </w:r>
    </w:p>
    <w:p w:rsidR="00810763" w:rsidRPr="00810763" w:rsidRDefault="00810763" w:rsidP="00810763">
      <w:pPr>
        <w:pStyle w:val="a6"/>
        <w:spacing w:after="0"/>
        <w:ind w:firstLine="709"/>
        <w:jc w:val="both"/>
      </w:pPr>
      <w:r w:rsidRPr="00810763">
        <w:t>- доведение до сотрудников информации, необходимой для выполнения внутренних бюджетных процедур;</w:t>
      </w:r>
    </w:p>
    <w:p w:rsidR="00810763" w:rsidRPr="00810763" w:rsidRDefault="00810763" w:rsidP="00810763">
      <w:pPr>
        <w:pStyle w:val="a6"/>
        <w:spacing w:after="0"/>
        <w:ind w:firstLine="709"/>
        <w:jc w:val="both"/>
      </w:pPr>
      <w:r w:rsidRPr="00810763">
        <w:t>- учет результатов внутреннего финансового контроля при принятии решений о стимулировании сотрудников или применении к ним мер ответственности;</w:t>
      </w:r>
    </w:p>
    <w:p w:rsidR="00810763" w:rsidRPr="00810763" w:rsidRDefault="00810763" w:rsidP="00810763">
      <w:pPr>
        <w:pStyle w:val="a6"/>
        <w:spacing w:after="0"/>
        <w:ind w:firstLine="709"/>
        <w:jc w:val="both"/>
      </w:pPr>
      <w:r w:rsidRPr="00810763">
        <w:t>- своевременность заполнения журналов (регистров) внутреннего финансового контроля;</w:t>
      </w:r>
    </w:p>
    <w:p w:rsidR="00810763" w:rsidRPr="00810763" w:rsidRDefault="00810763" w:rsidP="00810763">
      <w:pPr>
        <w:pStyle w:val="a6"/>
        <w:spacing w:after="0"/>
        <w:ind w:firstLine="709"/>
        <w:jc w:val="both"/>
      </w:pPr>
      <w:r w:rsidRPr="00810763">
        <w:t xml:space="preserve">- учет </w:t>
      </w:r>
      <w:proofErr w:type="gramStart"/>
      <w:r w:rsidRPr="00810763">
        <w:t>результатов проведения контрольных мероприятий органов государственного финансового контроля</w:t>
      </w:r>
      <w:proofErr w:type="gramEnd"/>
      <w:r w:rsidRPr="00810763">
        <w:t xml:space="preserve"> и результатов проведения аудиторских проверок при формировании (актуализации) карт внутреннего финансового контроля;</w:t>
      </w:r>
    </w:p>
    <w:p w:rsidR="00810763" w:rsidRPr="00810763" w:rsidRDefault="00810763" w:rsidP="00810763">
      <w:pPr>
        <w:pStyle w:val="a6"/>
        <w:spacing w:after="0"/>
        <w:ind w:firstLine="709"/>
        <w:jc w:val="both"/>
      </w:pPr>
      <w:r w:rsidRPr="00810763">
        <w:t>- наличие (отсутствие) операций (действий по формированию документов, необходимых для выполнения внутренних бюджетных процедур), в отношении которых контрольные действия не осуществлялись, с указанием обоснований отсутствия такого контроля;</w:t>
      </w:r>
    </w:p>
    <w:p w:rsidR="00810763" w:rsidRPr="00810763" w:rsidRDefault="00810763" w:rsidP="00810763">
      <w:pPr>
        <w:pStyle w:val="a6"/>
        <w:spacing w:after="0"/>
        <w:ind w:firstLine="709"/>
        <w:jc w:val="both"/>
      </w:pPr>
      <w:r w:rsidRPr="00810763">
        <w:t>- наличие (отсутствие) контрольных действий, выполненных более чем один раз, и не имеющих результатов контроля;</w:t>
      </w:r>
    </w:p>
    <w:p w:rsidR="00810763" w:rsidRPr="00810763" w:rsidRDefault="00810763" w:rsidP="00810763">
      <w:pPr>
        <w:pStyle w:val="a6"/>
        <w:spacing w:after="0"/>
        <w:ind w:firstLine="709"/>
        <w:jc w:val="both"/>
      </w:pPr>
      <w:r w:rsidRPr="00810763">
        <w:t xml:space="preserve">- наличие (отсутствие) излишних операций (действий </w:t>
      </w:r>
      <w:r w:rsidRPr="00810763">
        <w:rPr>
          <w:spacing w:val="2"/>
        </w:rPr>
        <w:t xml:space="preserve">по </w:t>
      </w:r>
      <w:r w:rsidRPr="00810763">
        <w:t>формированию документов, необходимых для выполнения внутренних бюджетных процедур)  и (или) излишних применяемых контрольных</w:t>
      </w:r>
      <w:r w:rsidRPr="00810763">
        <w:rPr>
          <w:spacing w:val="-7"/>
        </w:rPr>
        <w:t xml:space="preserve"> </w:t>
      </w:r>
      <w:r w:rsidRPr="00810763">
        <w:t>действий.</w:t>
      </w:r>
    </w:p>
    <w:p w:rsidR="00810763" w:rsidRPr="00810763" w:rsidRDefault="00810763" w:rsidP="00810763">
      <w:pPr>
        <w:pStyle w:val="a6"/>
        <w:spacing w:after="0"/>
        <w:ind w:firstLine="709"/>
        <w:jc w:val="both"/>
      </w:pPr>
      <w:r w:rsidRPr="00810763">
        <w:t>47. В целях подтверждения достоверности бюджетной отчетности и соответствия порядка ведения бюджетного учета и составления бюджетной отчетности</w:t>
      </w:r>
      <w:r w:rsidRPr="00810763">
        <w:rPr>
          <w:spacing w:val="14"/>
        </w:rPr>
        <w:t xml:space="preserve"> </w:t>
      </w:r>
      <w:r w:rsidRPr="00810763">
        <w:t>методологии</w:t>
      </w:r>
      <w:r w:rsidRPr="00810763">
        <w:rPr>
          <w:spacing w:val="14"/>
        </w:rPr>
        <w:t xml:space="preserve"> </w:t>
      </w:r>
      <w:r w:rsidRPr="00810763">
        <w:t>и</w:t>
      </w:r>
      <w:r w:rsidRPr="00810763">
        <w:rPr>
          <w:spacing w:val="17"/>
        </w:rPr>
        <w:t xml:space="preserve"> </w:t>
      </w:r>
      <w:r w:rsidRPr="00810763">
        <w:t>стандартам</w:t>
      </w:r>
      <w:r w:rsidRPr="00810763">
        <w:rPr>
          <w:spacing w:val="16"/>
        </w:rPr>
        <w:t xml:space="preserve"> </w:t>
      </w:r>
      <w:r w:rsidRPr="00810763">
        <w:t>бюджетного</w:t>
      </w:r>
      <w:r w:rsidRPr="00810763">
        <w:rPr>
          <w:spacing w:val="17"/>
        </w:rPr>
        <w:t xml:space="preserve"> </w:t>
      </w:r>
      <w:r w:rsidRPr="00810763">
        <w:t>учета</w:t>
      </w:r>
      <w:r w:rsidRPr="00810763">
        <w:rPr>
          <w:spacing w:val="15"/>
        </w:rPr>
        <w:t xml:space="preserve"> </w:t>
      </w:r>
      <w:r w:rsidRPr="00810763">
        <w:t>и</w:t>
      </w:r>
      <w:r w:rsidRPr="00810763">
        <w:rPr>
          <w:spacing w:val="14"/>
        </w:rPr>
        <w:t xml:space="preserve"> </w:t>
      </w:r>
      <w:r w:rsidRPr="00810763">
        <w:t>бюджетной отчетности, установленным Министерством финансов Российской Федерации, в ходе аудиторских проверок</w:t>
      </w:r>
      <w:r w:rsidRPr="00810763">
        <w:rPr>
          <w:spacing w:val="-6"/>
        </w:rPr>
        <w:t xml:space="preserve"> </w:t>
      </w:r>
      <w:r w:rsidRPr="00810763">
        <w:t>изучаются:</w:t>
      </w:r>
    </w:p>
    <w:p w:rsidR="00810763" w:rsidRPr="00810763" w:rsidRDefault="00810763" w:rsidP="00810763">
      <w:pPr>
        <w:pStyle w:val="a6"/>
        <w:spacing w:after="0"/>
        <w:ind w:firstLine="709"/>
        <w:jc w:val="both"/>
      </w:pPr>
      <w:r w:rsidRPr="00810763">
        <w:t>- непрерывность ведения бюджетного учета;</w:t>
      </w:r>
    </w:p>
    <w:p w:rsidR="00810763" w:rsidRPr="00810763" w:rsidRDefault="00810763" w:rsidP="00810763">
      <w:pPr>
        <w:pStyle w:val="a6"/>
        <w:spacing w:after="0"/>
        <w:ind w:firstLine="709"/>
        <w:jc w:val="both"/>
      </w:pPr>
      <w:r w:rsidRPr="00810763">
        <w:t>- укомплектованность сотрудниками подразделений, ведущих бюджетный учет и формирующих бюджетную отчетность, квалификация таких сотрудников;</w:t>
      </w:r>
    </w:p>
    <w:p w:rsidR="00810763" w:rsidRPr="00810763" w:rsidRDefault="00810763" w:rsidP="00810763">
      <w:pPr>
        <w:pStyle w:val="a6"/>
        <w:spacing w:after="0"/>
        <w:ind w:firstLine="709"/>
        <w:jc w:val="both"/>
      </w:pPr>
      <w:r w:rsidRPr="00810763">
        <w:t>- наличие и практика разрешения разногласий в отношении ведения бюджетного учета между руководителем объекта аудита и главным бухгалтером или иным должностным лицом, на которое возложено ведение бюджетного учета;</w:t>
      </w:r>
    </w:p>
    <w:p w:rsidR="00810763" w:rsidRPr="00810763" w:rsidRDefault="00810763" w:rsidP="00810763">
      <w:pPr>
        <w:pStyle w:val="a6"/>
        <w:spacing w:after="0"/>
        <w:ind w:firstLine="709"/>
        <w:jc w:val="both"/>
      </w:pPr>
      <w:r w:rsidRPr="00810763">
        <w:t>- наличие и актуальность учетной политики, соответствие ее установленным требованиям, частота и причины ее корректировки;</w:t>
      </w:r>
    </w:p>
    <w:p w:rsidR="00810763" w:rsidRPr="00810763" w:rsidRDefault="00810763" w:rsidP="00810763">
      <w:pPr>
        <w:pStyle w:val="a6"/>
        <w:spacing w:after="0"/>
        <w:ind w:firstLine="709"/>
        <w:jc w:val="both"/>
      </w:pPr>
      <w:r w:rsidRPr="00810763">
        <w:t>- правильность и своевременность оформления и принятия к учету первичных учетных документов;</w:t>
      </w:r>
    </w:p>
    <w:p w:rsidR="00810763" w:rsidRPr="00810763" w:rsidRDefault="00810763" w:rsidP="00810763">
      <w:pPr>
        <w:pStyle w:val="a6"/>
        <w:spacing w:after="0"/>
        <w:ind w:firstLine="709"/>
        <w:jc w:val="both"/>
      </w:pPr>
      <w:r w:rsidRPr="00810763">
        <w:t>- включение в показатели бюджетной отчетности информации, основанной на регистрации не имевших места фактов хозяйственной жизни (в том числе неосуществленные расходы, несуществующие обязательства), мнимого или притворного объекта бюджетного учета в регистрах бюджетного учета;</w:t>
      </w:r>
    </w:p>
    <w:p w:rsidR="00810763" w:rsidRPr="00810763" w:rsidRDefault="00810763" w:rsidP="00810763">
      <w:pPr>
        <w:pStyle w:val="a6"/>
        <w:spacing w:after="0"/>
        <w:ind w:firstLine="709"/>
        <w:jc w:val="both"/>
      </w:pPr>
      <w:r w:rsidRPr="00810763">
        <w:t>- правильность и своевременность ведения регистров бюджетного учета, частота и правильность внесения в них исправлений, соответствие их требованиям, установленным в нормативных правовых актах, регулирующих ведение бюджетного учета;</w:t>
      </w:r>
    </w:p>
    <w:p w:rsidR="00810763" w:rsidRPr="00810763" w:rsidRDefault="00810763" w:rsidP="00810763">
      <w:pPr>
        <w:pStyle w:val="a6"/>
        <w:spacing w:after="0"/>
        <w:ind w:firstLine="709"/>
        <w:jc w:val="both"/>
      </w:pPr>
      <w:r w:rsidRPr="00810763">
        <w:t>- соблюдение установленных требований к проведению инвентаризации активов и обязательств;</w:t>
      </w:r>
    </w:p>
    <w:p w:rsidR="00810763" w:rsidRPr="00810763" w:rsidRDefault="00810763" w:rsidP="00810763">
      <w:pPr>
        <w:pStyle w:val="a6"/>
        <w:spacing w:after="0"/>
        <w:ind w:firstLine="709"/>
        <w:jc w:val="both"/>
      </w:pPr>
      <w:r w:rsidRPr="00810763">
        <w:t>- соответствие состава форм и показателей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составление на основе данных, содержащихся в регистрах бюджетного учета;</w:t>
      </w:r>
    </w:p>
    <w:p w:rsidR="00810763" w:rsidRPr="00810763" w:rsidRDefault="00810763" w:rsidP="00810763">
      <w:pPr>
        <w:pStyle w:val="a6"/>
        <w:spacing w:after="0"/>
        <w:ind w:firstLine="709"/>
        <w:jc w:val="both"/>
      </w:pPr>
      <w:r w:rsidRPr="00810763">
        <w:lastRenderedPageBreak/>
        <w:t>- наличие (отсутствие) случаев неверного отражения событий, хозяйственных операций в бюджетной отчетности или их преднамеренного исключения из нее;</w:t>
      </w:r>
    </w:p>
    <w:p w:rsidR="00810763" w:rsidRPr="00810763" w:rsidRDefault="00810763" w:rsidP="00810763">
      <w:pPr>
        <w:pStyle w:val="a6"/>
        <w:spacing w:after="0"/>
        <w:ind w:firstLine="709"/>
        <w:jc w:val="both"/>
      </w:pPr>
      <w:r w:rsidRPr="00810763">
        <w:t>- организация хранения документов бюджетного учета и бюджетной отчетности;</w:t>
      </w:r>
    </w:p>
    <w:p w:rsidR="00810763" w:rsidRPr="00810763" w:rsidRDefault="00810763" w:rsidP="00810763">
      <w:pPr>
        <w:pStyle w:val="a6"/>
        <w:spacing w:after="0"/>
        <w:ind w:firstLine="709"/>
        <w:jc w:val="both"/>
      </w:pPr>
      <w:r w:rsidRPr="00810763">
        <w:t>- наличие (отсутствие) обстоятельств, которые оказывают или могут оказать существенное влияние на достоверность сводной бюджетной отчетности главного администратора бюджетных средств, в том числе степень надежности контроля главного администратора бюджетных средств за соблюдением подведомственными администраторами бюджетных средств и получателями бюджетных сре</w:t>
      </w:r>
      <w:proofErr w:type="gramStart"/>
      <w:r w:rsidRPr="00810763">
        <w:t>дств тр</w:t>
      </w:r>
      <w:proofErr w:type="gramEnd"/>
      <w:r w:rsidRPr="00810763">
        <w:t>ебований к составлению и представлению бюджетной</w:t>
      </w:r>
      <w:r w:rsidRPr="00810763">
        <w:rPr>
          <w:spacing w:val="-1"/>
        </w:rPr>
        <w:t xml:space="preserve"> </w:t>
      </w:r>
      <w:r w:rsidRPr="00810763">
        <w:t>отчетности;</w:t>
      </w:r>
    </w:p>
    <w:p w:rsidR="00810763" w:rsidRPr="00810763" w:rsidRDefault="00810763" w:rsidP="00810763">
      <w:pPr>
        <w:pStyle w:val="a6"/>
        <w:spacing w:after="0"/>
        <w:ind w:firstLine="709"/>
        <w:jc w:val="both"/>
      </w:pPr>
      <w:r w:rsidRPr="00810763">
        <w:t>- надежность и эффективность ИТ-контролей, включая контроли, направленные на защиту информационной системы бюджетного учета и отчетности от несанкционированных изменений, неавторизованного использования, повреждения и потери данных;</w:t>
      </w:r>
    </w:p>
    <w:p w:rsidR="00810763" w:rsidRPr="00810763" w:rsidRDefault="00810763" w:rsidP="00810763">
      <w:pPr>
        <w:pStyle w:val="a6"/>
        <w:spacing w:after="0"/>
        <w:ind w:firstLine="709"/>
        <w:jc w:val="both"/>
      </w:pPr>
      <w:r w:rsidRPr="00810763">
        <w:t xml:space="preserve">- наличие случаев отражения в учете отдельных хозяйственных операций в результате распоряжения руководителя объекта аудита. </w:t>
      </w:r>
    </w:p>
    <w:p w:rsidR="00810763" w:rsidRPr="00810763" w:rsidRDefault="00810763" w:rsidP="00810763">
      <w:pPr>
        <w:pStyle w:val="a6"/>
        <w:spacing w:after="0"/>
        <w:ind w:firstLine="709"/>
        <w:jc w:val="both"/>
      </w:pPr>
      <w:r w:rsidRPr="00810763">
        <w:t>48. В целях подготовки предложений объекту аудита по повышению экономности и результативности использования бюджетных сре</w:t>
      </w:r>
      <w:proofErr w:type="gramStart"/>
      <w:r w:rsidRPr="00810763">
        <w:t>дств в х</w:t>
      </w:r>
      <w:proofErr w:type="gramEnd"/>
      <w:r w:rsidRPr="00810763">
        <w:t>оде аудиторских проверок</w:t>
      </w:r>
      <w:r w:rsidRPr="00810763">
        <w:rPr>
          <w:spacing w:val="-4"/>
        </w:rPr>
        <w:t xml:space="preserve"> </w:t>
      </w:r>
      <w:r w:rsidRPr="00810763">
        <w:t>изучаются:</w:t>
      </w:r>
    </w:p>
    <w:p w:rsidR="00810763" w:rsidRPr="00810763" w:rsidRDefault="00810763" w:rsidP="00810763">
      <w:pPr>
        <w:pStyle w:val="a6"/>
        <w:spacing w:after="0"/>
        <w:ind w:firstLine="709"/>
        <w:jc w:val="both"/>
      </w:pPr>
      <w:r w:rsidRPr="00810763">
        <w:t>- соответствие кассовых расходов плану-графику финансового обеспечения государственной программы, непрограммных расходов</w:t>
      </w:r>
      <w:r w:rsidRPr="00810763">
        <w:rPr>
          <w:spacing w:val="-23"/>
        </w:rPr>
        <w:t xml:space="preserve"> </w:t>
      </w:r>
      <w:r w:rsidRPr="00810763">
        <w:t>бюджета;</w:t>
      </w:r>
    </w:p>
    <w:p w:rsidR="00810763" w:rsidRPr="00810763" w:rsidRDefault="00810763" w:rsidP="00810763">
      <w:pPr>
        <w:pStyle w:val="a6"/>
        <w:spacing w:after="0"/>
        <w:ind w:firstLine="709"/>
        <w:jc w:val="both"/>
      </w:pPr>
      <w:r w:rsidRPr="00810763">
        <w:t>- качество обоснований изменений в сводную бюджетную роспись, бюджетную роспись;</w:t>
      </w:r>
    </w:p>
    <w:p w:rsidR="00810763" w:rsidRPr="00810763" w:rsidRDefault="00810763" w:rsidP="00810763">
      <w:pPr>
        <w:pStyle w:val="a6"/>
        <w:spacing w:after="0"/>
        <w:ind w:firstLine="709"/>
        <w:jc w:val="both"/>
      </w:pPr>
      <w:r w:rsidRPr="00810763">
        <w:t>- полнота обоснования расходов на достижение заданных результатов, включая объективность и достоверность показателей непосредственных и конечных результатов, в случае их наличия;</w:t>
      </w:r>
    </w:p>
    <w:p w:rsidR="00810763" w:rsidRPr="00810763" w:rsidRDefault="00810763" w:rsidP="00810763">
      <w:pPr>
        <w:pStyle w:val="a6"/>
        <w:spacing w:after="0"/>
        <w:ind w:firstLine="709"/>
        <w:jc w:val="both"/>
      </w:pPr>
      <w:r w:rsidRPr="00810763">
        <w:t>- полнота обоснования причин возникновения неиспользованных бюджетных ассигнований и (или) лимитов бюджетных обязательств, в случае их</w:t>
      </w:r>
      <w:r w:rsidRPr="00810763">
        <w:rPr>
          <w:spacing w:val="-3"/>
        </w:rPr>
        <w:t xml:space="preserve"> </w:t>
      </w:r>
      <w:r w:rsidRPr="00810763">
        <w:t>наличия;</w:t>
      </w:r>
    </w:p>
    <w:p w:rsidR="00810763" w:rsidRPr="00810763" w:rsidRDefault="00810763" w:rsidP="00810763">
      <w:pPr>
        <w:pStyle w:val="a6"/>
        <w:spacing w:after="0"/>
        <w:ind w:firstLine="709"/>
        <w:jc w:val="both"/>
      </w:pPr>
      <w:r w:rsidRPr="00810763">
        <w:t>- обоснованность объектов закупок, в том числе обоснованность начальных (максимальных) цен контрактов;</w:t>
      </w:r>
    </w:p>
    <w:p w:rsidR="00810763" w:rsidRPr="00810763" w:rsidRDefault="00810763" w:rsidP="00810763">
      <w:pPr>
        <w:pStyle w:val="a6"/>
        <w:spacing w:after="0"/>
        <w:ind w:firstLine="709"/>
        <w:jc w:val="both"/>
      </w:pPr>
      <w:r w:rsidRPr="00810763">
        <w:t>- равномерность принятия и исполнения обязательств по государственным (муниципальным) контрактам с учетом особенностей выполняемых функций и полномочий;</w:t>
      </w:r>
    </w:p>
    <w:p w:rsidR="00810763" w:rsidRPr="00810763" w:rsidRDefault="00810763" w:rsidP="00810763">
      <w:pPr>
        <w:pStyle w:val="a6"/>
        <w:spacing w:after="0"/>
        <w:ind w:firstLine="709"/>
        <w:jc w:val="both"/>
      </w:pPr>
      <w:r w:rsidRPr="00810763">
        <w:t>- обоснованность выбора способов размещения государственных (муниципальных) закупок с целью достижения экономии бюджетных средств;</w:t>
      </w:r>
    </w:p>
    <w:p w:rsidR="00810763" w:rsidRPr="00810763" w:rsidRDefault="00810763" w:rsidP="00810763">
      <w:pPr>
        <w:pStyle w:val="a6"/>
        <w:spacing w:after="0"/>
        <w:ind w:firstLine="709"/>
        <w:jc w:val="both"/>
      </w:pPr>
      <w:r w:rsidRPr="00810763">
        <w:t>- наличие и качество методики определения объемов межбюджетных трансфертов из бюджета другим бюджетам бюджетной системы Российской Федерации для достижения целей бюджетного выравнивания;</w:t>
      </w:r>
    </w:p>
    <w:p w:rsidR="00810763" w:rsidRPr="00810763" w:rsidRDefault="00810763" w:rsidP="00810763">
      <w:pPr>
        <w:pStyle w:val="a6"/>
        <w:spacing w:after="0"/>
        <w:ind w:firstLine="709"/>
        <w:jc w:val="both"/>
      </w:pPr>
      <w:r w:rsidRPr="00810763">
        <w:t>- обоснованность объемов межбюджетных трансфертов из бюджета  другим бюджетам бюджетной системы Российской Федерации для достижения ими значений показателей результативности использования субсидий, установленных соглашениями о предоставлении субсидий и (или) иных межбюджетных трансфертов, имеющих целевое</w:t>
      </w:r>
      <w:r w:rsidRPr="00810763">
        <w:rPr>
          <w:spacing w:val="-4"/>
        </w:rPr>
        <w:t xml:space="preserve"> </w:t>
      </w:r>
      <w:r w:rsidRPr="00810763">
        <w:t>значение;</w:t>
      </w:r>
    </w:p>
    <w:p w:rsidR="00810763" w:rsidRPr="00810763" w:rsidRDefault="00810763" w:rsidP="00810763">
      <w:pPr>
        <w:pStyle w:val="a6"/>
        <w:spacing w:after="0"/>
        <w:ind w:firstLine="709"/>
        <w:jc w:val="both"/>
      </w:pPr>
      <w:proofErr w:type="gramStart"/>
      <w:r w:rsidRPr="00810763">
        <w:t>- обоснованность показателей государственного (муниципального) задания на оказание (выполнение) государственных (муниципальных) услуг (работ) исходя из объема государственных (муниципальных) услуг (работ) в соответствии с социальными гарантиями и обязательствами государства;</w:t>
      </w:r>
      <w:proofErr w:type="gramEnd"/>
    </w:p>
    <w:p w:rsidR="00810763" w:rsidRPr="00810763" w:rsidRDefault="00810763" w:rsidP="00810763">
      <w:pPr>
        <w:pStyle w:val="a6"/>
        <w:spacing w:after="0"/>
        <w:ind w:firstLine="709"/>
        <w:jc w:val="both"/>
      </w:pPr>
      <w:r w:rsidRPr="00810763">
        <w:t>- сопоставление расходов на оказание государственных (муниципальных) услуг (выполнения работ) с качественными и количественными характеристиками их предоставления;</w:t>
      </w:r>
    </w:p>
    <w:p w:rsidR="00810763" w:rsidRPr="00810763" w:rsidRDefault="00810763" w:rsidP="00810763">
      <w:pPr>
        <w:pStyle w:val="a6"/>
        <w:spacing w:after="0"/>
        <w:ind w:firstLine="709"/>
        <w:jc w:val="both"/>
      </w:pPr>
      <w:r w:rsidRPr="00810763">
        <w:t>- отклонение стоимости единицы государственной (муниципальной) услуги (работы), оказанной в рамках государственного (муниципального) задания, от стоимости единицы услуги на платной основе по одинаковым видам услуг;</w:t>
      </w:r>
    </w:p>
    <w:p w:rsidR="00810763" w:rsidRPr="00810763" w:rsidRDefault="00810763" w:rsidP="00810763">
      <w:pPr>
        <w:pStyle w:val="a6"/>
        <w:spacing w:after="0"/>
        <w:ind w:firstLine="709"/>
        <w:jc w:val="both"/>
      </w:pPr>
      <w:r w:rsidRPr="00810763">
        <w:lastRenderedPageBreak/>
        <w:t>- прозрачность и обоснованность методики по определению стоимости государственных (муниципальных) услуг (работ);</w:t>
      </w:r>
    </w:p>
    <w:p w:rsidR="00810763" w:rsidRPr="00810763" w:rsidRDefault="00810763" w:rsidP="00810763">
      <w:pPr>
        <w:pStyle w:val="a6"/>
        <w:spacing w:after="0"/>
        <w:ind w:firstLine="709"/>
        <w:jc w:val="both"/>
      </w:pPr>
      <w:r w:rsidRPr="00810763">
        <w:t>сопоставление плановых и фактических расходов на оказание государственных (муниципальных) услуг (выполнение работ);</w:t>
      </w:r>
    </w:p>
    <w:p w:rsidR="00810763" w:rsidRPr="00810763" w:rsidRDefault="00810763" w:rsidP="00810763">
      <w:pPr>
        <w:pStyle w:val="a6"/>
        <w:spacing w:after="0"/>
        <w:ind w:firstLine="709"/>
        <w:jc w:val="both"/>
      </w:pPr>
      <w:r w:rsidRPr="00810763">
        <w:t>- наличие, объем и структура дебиторской задолженности, в том числе просроченной;</w:t>
      </w:r>
    </w:p>
    <w:p w:rsidR="00810763" w:rsidRPr="00810763" w:rsidRDefault="00810763" w:rsidP="00810763">
      <w:pPr>
        <w:pStyle w:val="a6"/>
        <w:spacing w:after="0"/>
        <w:ind w:firstLine="709"/>
        <w:jc w:val="both"/>
      </w:pPr>
      <w:r w:rsidRPr="00810763">
        <w:t>- наличие, объем и структура кредиторской задолженности, в том числе просроченной;</w:t>
      </w:r>
    </w:p>
    <w:p w:rsidR="00810763" w:rsidRPr="00810763" w:rsidRDefault="00810763" w:rsidP="00810763">
      <w:pPr>
        <w:pStyle w:val="a6"/>
        <w:spacing w:after="0"/>
        <w:ind w:firstLine="709"/>
        <w:jc w:val="both"/>
      </w:pPr>
      <w:r w:rsidRPr="00810763">
        <w:t>- обоснованность расчетов при принятии решения об осуществлении капитальных вложений объема эксплуатационных расходов, необходимых для содержания объекта недвижимого имущества после ввода его в эксплуатацию или его приобретения;</w:t>
      </w:r>
    </w:p>
    <w:p w:rsidR="00810763" w:rsidRPr="00810763" w:rsidRDefault="00810763" w:rsidP="00810763">
      <w:pPr>
        <w:pStyle w:val="a6"/>
        <w:spacing w:after="0"/>
        <w:ind w:firstLine="709"/>
        <w:jc w:val="both"/>
      </w:pPr>
      <w:r w:rsidRPr="00810763">
        <w:t>- наличие порядка оплаты труда работников, определяющего зависимость уровня оплаты труда от результативности профессиональной служебной деятельности и предусматривающего осуществление выплат премий за выполнение особо важных и сложных заданий по результатам работы.</w:t>
      </w:r>
    </w:p>
    <w:p w:rsidR="00810763" w:rsidRPr="00810763" w:rsidRDefault="00810763" w:rsidP="00810763">
      <w:pPr>
        <w:pStyle w:val="a6"/>
        <w:spacing w:after="0"/>
        <w:ind w:firstLine="709"/>
        <w:jc w:val="both"/>
      </w:pPr>
      <w:r w:rsidRPr="00810763">
        <w:t>49. В ходе проведения аудиторских проверок могут быть изучены другие вопросы, касающиеся системы внутреннего финансового контроля, процедур ведения бюджетного учета и составления бюджетной отчетности, экономности и результативности использования бюджетных средств, определяемые руководителем субъекта внутреннего финансового</w:t>
      </w:r>
      <w:r w:rsidRPr="00810763">
        <w:rPr>
          <w:spacing w:val="-1"/>
        </w:rPr>
        <w:t xml:space="preserve"> </w:t>
      </w:r>
      <w:r w:rsidRPr="00810763">
        <w:t xml:space="preserve">аудита. </w:t>
      </w:r>
    </w:p>
    <w:p w:rsidR="00810763" w:rsidRPr="00810763" w:rsidRDefault="00810763" w:rsidP="00810763">
      <w:pPr>
        <w:pStyle w:val="a6"/>
        <w:spacing w:after="0"/>
        <w:ind w:firstLine="709"/>
        <w:jc w:val="both"/>
      </w:pPr>
      <w:r w:rsidRPr="00810763">
        <w:t>50. При проведен</w:t>
      </w:r>
      <w:proofErr w:type="gramStart"/>
      <w:r w:rsidRPr="00810763">
        <w:t>ии ау</w:t>
      </w:r>
      <w:proofErr w:type="gramEnd"/>
      <w:r w:rsidRPr="00810763">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w:t>
      </w:r>
      <w:r w:rsidRPr="00810763">
        <w:rPr>
          <w:spacing w:val="-5"/>
        </w:rPr>
        <w:t xml:space="preserve"> </w:t>
      </w:r>
      <w:r w:rsidRPr="00810763">
        <w:t xml:space="preserve">проверки. </w:t>
      </w:r>
    </w:p>
    <w:p w:rsidR="00810763" w:rsidRPr="00810763" w:rsidRDefault="00810763" w:rsidP="00810763">
      <w:pPr>
        <w:pStyle w:val="a6"/>
        <w:spacing w:after="0"/>
        <w:ind w:firstLine="709"/>
        <w:jc w:val="both"/>
      </w:pPr>
      <w:r w:rsidRPr="00810763">
        <w:t>51.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должна</w:t>
      </w:r>
      <w:r w:rsidRPr="00810763">
        <w:rPr>
          <w:spacing w:val="-1"/>
        </w:rPr>
        <w:t xml:space="preserve"> </w:t>
      </w:r>
      <w:r w:rsidRPr="00810763">
        <w:t>содержать:</w:t>
      </w:r>
    </w:p>
    <w:p w:rsidR="00810763" w:rsidRPr="00810763" w:rsidRDefault="00810763" w:rsidP="00810763">
      <w:pPr>
        <w:pStyle w:val="a6"/>
        <w:spacing w:after="0"/>
        <w:ind w:firstLine="709"/>
        <w:jc w:val="both"/>
      </w:pPr>
      <w:r w:rsidRPr="00810763">
        <w:t>- документы, отражающие подготовку аудиторской проверки, включая ее программу;</w:t>
      </w:r>
    </w:p>
    <w:p w:rsidR="00810763" w:rsidRPr="00810763" w:rsidRDefault="00810763" w:rsidP="00810763">
      <w:pPr>
        <w:pStyle w:val="a6"/>
        <w:spacing w:after="0"/>
        <w:ind w:firstLine="709"/>
        <w:jc w:val="both"/>
      </w:pPr>
      <w:r w:rsidRPr="00810763">
        <w:t>- сведения о характере, сроках, об объеме аудиторской проверки и о результатах ее выполнения;</w:t>
      </w:r>
    </w:p>
    <w:p w:rsidR="00810763" w:rsidRPr="00810763" w:rsidRDefault="00810763" w:rsidP="00810763">
      <w:pPr>
        <w:pStyle w:val="a6"/>
        <w:spacing w:after="0"/>
        <w:ind w:firstLine="709"/>
        <w:jc w:val="both"/>
      </w:pPr>
      <w:r w:rsidRPr="00810763">
        <w:t>- сведения о выполнении внутреннего финансового контроля в отношении операций, связанных с темой аудиторской проверки;</w:t>
      </w:r>
    </w:p>
    <w:p w:rsidR="00810763" w:rsidRPr="00810763" w:rsidRDefault="00810763" w:rsidP="00810763">
      <w:pPr>
        <w:pStyle w:val="a6"/>
        <w:spacing w:after="0"/>
        <w:ind w:firstLine="709"/>
        <w:jc w:val="both"/>
      </w:pPr>
      <w:r w:rsidRPr="00810763">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810763" w:rsidRPr="00810763" w:rsidRDefault="00810763" w:rsidP="00810763">
      <w:pPr>
        <w:pStyle w:val="a6"/>
        <w:spacing w:after="0"/>
        <w:ind w:firstLine="709"/>
        <w:jc w:val="both"/>
      </w:pPr>
      <w:r w:rsidRPr="00810763">
        <w:t>- письменные заявления и объяснения, полученные от должностных лиц и иных работников объектов аудита;</w:t>
      </w:r>
    </w:p>
    <w:p w:rsidR="00810763" w:rsidRPr="00810763" w:rsidRDefault="00810763" w:rsidP="00810763">
      <w:pPr>
        <w:pStyle w:val="a6"/>
        <w:spacing w:after="0"/>
        <w:ind w:firstLine="709"/>
        <w:jc w:val="both"/>
      </w:pPr>
      <w:r w:rsidRPr="00810763">
        <w:t>-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810763" w:rsidRPr="00810763" w:rsidRDefault="00810763" w:rsidP="00810763">
      <w:pPr>
        <w:pStyle w:val="a6"/>
        <w:spacing w:after="0"/>
        <w:ind w:firstLine="709"/>
        <w:jc w:val="both"/>
      </w:pPr>
      <w:r w:rsidRPr="00810763">
        <w:t>- копии финансово-хозяйственных документов объекта аудита, подтверждающих выявленные нарушения;</w:t>
      </w:r>
    </w:p>
    <w:p w:rsidR="00810763" w:rsidRPr="00810763" w:rsidRDefault="00810763" w:rsidP="00810763">
      <w:pPr>
        <w:pStyle w:val="a6"/>
        <w:spacing w:after="0"/>
        <w:ind w:firstLine="709"/>
        <w:jc w:val="both"/>
      </w:pPr>
      <w:r w:rsidRPr="00810763">
        <w:t>- акт аудиторской проверки.</w:t>
      </w:r>
    </w:p>
    <w:p w:rsidR="00810763" w:rsidRPr="00810763" w:rsidRDefault="00810763" w:rsidP="00810763">
      <w:pPr>
        <w:pStyle w:val="a6"/>
        <w:spacing w:after="0"/>
        <w:ind w:firstLine="709"/>
        <w:jc w:val="both"/>
      </w:pPr>
      <w:r w:rsidRPr="00810763">
        <w:t>52.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w:t>
      </w:r>
      <w:r w:rsidRPr="00810763">
        <w:rPr>
          <w:spacing w:val="-3"/>
        </w:rPr>
        <w:t xml:space="preserve"> </w:t>
      </w:r>
      <w:r w:rsidRPr="00810763">
        <w:t xml:space="preserve">средств. </w:t>
      </w:r>
    </w:p>
    <w:p w:rsidR="00810763" w:rsidRPr="00810763" w:rsidRDefault="00810763" w:rsidP="00810763">
      <w:pPr>
        <w:pStyle w:val="a6"/>
        <w:spacing w:after="0"/>
        <w:ind w:firstLine="709"/>
        <w:jc w:val="both"/>
      </w:pPr>
      <w:r w:rsidRPr="00810763">
        <w:t xml:space="preserve">53. Результаты аудиторской проверки оформляются актом аудиторской проверки, который подписывается руководителем аудиторской группы (должностным лицом, уполномоченным на осуществление внутреннего финансового аудита) и направляется </w:t>
      </w:r>
      <w:r w:rsidRPr="00810763">
        <w:lastRenderedPageBreak/>
        <w:t>(вручается)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w:t>
      </w:r>
      <w:r w:rsidRPr="00810763">
        <w:rPr>
          <w:spacing w:val="-13"/>
        </w:rPr>
        <w:t xml:space="preserve"> </w:t>
      </w:r>
      <w:r w:rsidRPr="00810763">
        <w:t>проверки.</w:t>
      </w:r>
    </w:p>
    <w:p w:rsidR="00810763" w:rsidRPr="00810763" w:rsidRDefault="00810763" w:rsidP="00810763">
      <w:pPr>
        <w:pStyle w:val="a6"/>
        <w:spacing w:after="0"/>
        <w:ind w:firstLine="709"/>
        <w:jc w:val="both"/>
      </w:pPr>
      <w:r w:rsidRPr="00810763">
        <w:t>54. Форма акта аудиторской проверки, порядок направления (вручения) и сроки его рассмотрения объектом аудита устанавливаются главным администратором (администратором) бюджетных</w:t>
      </w:r>
      <w:r w:rsidRPr="00810763">
        <w:rPr>
          <w:spacing w:val="1"/>
        </w:rPr>
        <w:t xml:space="preserve"> </w:t>
      </w:r>
      <w:r w:rsidRPr="00810763">
        <w:t>средств.</w:t>
      </w:r>
    </w:p>
    <w:p w:rsidR="00810763" w:rsidRPr="00810763" w:rsidRDefault="00810763" w:rsidP="00810763">
      <w:pPr>
        <w:pStyle w:val="a6"/>
        <w:spacing w:after="0"/>
        <w:ind w:firstLine="709"/>
        <w:jc w:val="both"/>
      </w:pPr>
      <w:r w:rsidRPr="00810763">
        <w:t>55.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w:t>
      </w:r>
      <w:r w:rsidRPr="00810763">
        <w:rPr>
          <w:spacing w:val="-7"/>
        </w:rPr>
        <w:t xml:space="preserve"> </w:t>
      </w:r>
      <w:r w:rsidRPr="00810763">
        <w:t>числе:</w:t>
      </w:r>
    </w:p>
    <w:p w:rsidR="00810763" w:rsidRPr="00810763" w:rsidRDefault="00810763" w:rsidP="00810763">
      <w:pPr>
        <w:pStyle w:val="a6"/>
        <w:spacing w:after="0"/>
        <w:ind w:firstLine="709"/>
        <w:jc w:val="both"/>
      </w:pPr>
      <w:proofErr w:type="gramStart"/>
      <w:r w:rsidRPr="00810763">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 в том числе о значимых остаточных бюджетных рисках – рисках, остающихся после применения контрольных действий в ходе внутреннего финансового</w:t>
      </w:r>
      <w:r w:rsidRPr="00810763">
        <w:rPr>
          <w:spacing w:val="-18"/>
        </w:rPr>
        <w:t xml:space="preserve"> </w:t>
      </w:r>
      <w:r w:rsidRPr="00810763">
        <w:t>контроля;</w:t>
      </w:r>
      <w:proofErr w:type="gramEnd"/>
    </w:p>
    <w:p w:rsidR="00810763" w:rsidRPr="00810763" w:rsidRDefault="00810763" w:rsidP="00810763">
      <w:pPr>
        <w:pStyle w:val="a6"/>
        <w:spacing w:after="0"/>
        <w:ind w:firstLine="709"/>
        <w:jc w:val="both"/>
      </w:pPr>
      <w:r w:rsidRPr="00810763">
        <w:t>б) информацию о наличии или об отсутствии возражений со стороны объектов аудита;</w:t>
      </w:r>
    </w:p>
    <w:p w:rsidR="00810763" w:rsidRPr="00810763" w:rsidRDefault="00810763" w:rsidP="00810763">
      <w:pPr>
        <w:pStyle w:val="a6"/>
        <w:spacing w:after="0"/>
        <w:ind w:firstLine="709"/>
        <w:jc w:val="both"/>
      </w:pPr>
      <w:r w:rsidRPr="00810763">
        <w:t>в) выводы о степени надежности внутреннего финансового контроля и достоверности представленной объектами аудита бюджетной отчетности;</w:t>
      </w:r>
    </w:p>
    <w:p w:rsidR="00810763" w:rsidRPr="00810763" w:rsidRDefault="00810763" w:rsidP="00810763">
      <w:pPr>
        <w:pStyle w:val="a6"/>
        <w:spacing w:after="0"/>
        <w:ind w:firstLine="709"/>
        <w:jc w:val="both"/>
      </w:pPr>
      <w:r w:rsidRPr="00810763">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достоверности и полноте бюджетной отчетности;</w:t>
      </w:r>
    </w:p>
    <w:p w:rsidR="00810763" w:rsidRPr="00810763" w:rsidRDefault="00810763" w:rsidP="00810763">
      <w:pPr>
        <w:pStyle w:val="a6"/>
        <w:spacing w:after="0"/>
        <w:ind w:firstLine="709"/>
        <w:jc w:val="both"/>
      </w:pPr>
      <w:r w:rsidRPr="00810763">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810763" w:rsidRPr="00810763" w:rsidRDefault="00810763" w:rsidP="00810763">
      <w:pPr>
        <w:pStyle w:val="a6"/>
        <w:spacing w:after="0"/>
        <w:ind w:firstLine="709"/>
        <w:jc w:val="both"/>
      </w:pPr>
      <w:r w:rsidRPr="00810763">
        <w:t>56.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w:t>
      </w:r>
      <w:proofErr w:type="gramStart"/>
      <w:r w:rsidRPr="00810763">
        <w:t>дств впр</w:t>
      </w:r>
      <w:proofErr w:type="gramEnd"/>
      <w:r w:rsidRPr="00810763">
        <w:t>аве принять одно или несколько из нижеприведенных решений:</w:t>
      </w:r>
    </w:p>
    <w:p w:rsidR="00810763" w:rsidRPr="00810763" w:rsidRDefault="00810763" w:rsidP="00810763">
      <w:pPr>
        <w:pStyle w:val="a6"/>
        <w:spacing w:after="0"/>
        <w:ind w:firstLine="709"/>
        <w:jc w:val="both"/>
      </w:pPr>
      <w:r w:rsidRPr="00810763">
        <w:t>а) о необходимости реализац</w:t>
      </w:r>
      <w:proofErr w:type="gramStart"/>
      <w:r w:rsidRPr="00810763">
        <w:t>ии ау</w:t>
      </w:r>
      <w:proofErr w:type="gramEnd"/>
      <w:r w:rsidRPr="00810763">
        <w:t>диторских выводов, предложений и рекомендаций;</w:t>
      </w:r>
    </w:p>
    <w:p w:rsidR="00810763" w:rsidRPr="00810763" w:rsidRDefault="00810763" w:rsidP="00810763">
      <w:pPr>
        <w:pStyle w:val="a6"/>
        <w:spacing w:after="0"/>
        <w:ind w:firstLine="709"/>
        <w:jc w:val="both"/>
      </w:pPr>
      <w:r w:rsidRPr="00810763">
        <w:t>б) о недостаточной обоснованности аудиторских выводов, предложений и рекомендаций;</w:t>
      </w:r>
    </w:p>
    <w:p w:rsidR="00810763" w:rsidRPr="00810763" w:rsidRDefault="00810763" w:rsidP="00810763">
      <w:pPr>
        <w:pStyle w:val="a6"/>
        <w:spacing w:after="0"/>
        <w:ind w:firstLine="709"/>
        <w:jc w:val="both"/>
      </w:pPr>
      <w:r w:rsidRPr="00810763">
        <w:t>в) о применении материальной и (или) дисциплинарной ответственности к виновным в допущении нарушений (недостатков) должностным лицам,</w:t>
      </w:r>
      <w:r w:rsidRPr="00810763">
        <w:rPr>
          <w:spacing w:val="52"/>
        </w:rPr>
        <w:t xml:space="preserve"> </w:t>
      </w:r>
      <w:r w:rsidRPr="00810763">
        <w:t>а</w:t>
      </w:r>
    </w:p>
    <w:p w:rsidR="00810763" w:rsidRPr="00810763" w:rsidRDefault="00810763" w:rsidP="00810763">
      <w:pPr>
        <w:spacing w:after="0" w:line="240" w:lineRule="auto"/>
        <w:ind w:firstLine="709"/>
        <w:jc w:val="both"/>
        <w:rPr>
          <w:rFonts w:ascii="Times New Roman" w:hAnsi="Times New Roman" w:cs="Times New Roman"/>
          <w:sz w:val="24"/>
          <w:szCs w:val="24"/>
        </w:rPr>
        <w:sectPr w:rsidR="00810763" w:rsidRPr="00810763" w:rsidSect="00810763">
          <w:headerReference w:type="default" r:id="rId12"/>
          <w:pgSz w:w="11910" w:h="16850"/>
          <w:pgMar w:top="1134" w:right="850" w:bottom="1134" w:left="1701" w:header="724" w:footer="0" w:gutter="0"/>
          <w:pgNumType w:start="0"/>
          <w:cols w:space="720"/>
          <w:titlePg/>
          <w:docGrid w:linePitch="299"/>
        </w:sectPr>
      </w:pPr>
    </w:p>
    <w:p w:rsidR="00810763" w:rsidRPr="00810763" w:rsidRDefault="00810763" w:rsidP="00810763">
      <w:pPr>
        <w:pStyle w:val="a6"/>
        <w:spacing w:after="0"/>
        <w:ind w:firstLine="709"/>
        <w:jc w:val="both"/>
      </w:pPr>
    </w:p>
    <w:p w:rsidR="00810763" w:rsidRPr="00810763" w:rsidRDefault="00810763" w:rsidP="00810763">
      <w:pPr>
        <w:pStyle w:val="a6"/>
        <w:spacing w:after="0"/>
        <w:ind w:firstLine="709"/>
        <w:jc w:val="both"/>
      </w:pPr>
      <w:r w:rsidRPr="00810763">
        <w:t>также о проведении служебных проверок;</w:t>
      </w:r>
    </w:p>
    <w:p w:rsidR="00810763" w:rsidRPr="00810763" w:rsidRDefault="00810763" w:rsidP="00810763">
      <w:pPr>
        <w:pStyle w:val="a6"/>
        <w:spacing w:after="0"/>
        <w:ind w:firstLine="709"/>
        <w:jc w:val="both"/>
      </w:pPr>
      <w:r w:rsidRPr="00810763">
        <w:t>г) о направлении материалов в Новосергиевский финансовый отдел и/(или) правоохранительные органы в случае наличия признаков нарушений</w:t>
      </w:r>
      <w:hyperlink r:id="rId13">
        <w:r w:rsidRPr="00810763">
          <w:t xml:space="preserve"> бюджетного законодательства</w:t>
        </w:r>
      </w:hyperlink>
      <w:r w:rsidRPr="00810763">
        <w:t xml:space="preserve"> Российской Федерации, Оренбургской области или Новосергиевского района, в отношении которых отсутствует возможность их устранения.</w:t>
      </w:r>
    </w:p>
    <w:p w:rsidR="00810763" w:rsidRPr="00810763" w:rsidRDefault="00810763" w:rsidP="00810763">
      <w:pPr>
        <w:pStyle w:val="a6"/>
        <w:spacing w:after="0"/>
        <w:ind w:firstLine="709"/>
        <w:jc w:val="both"/>
      </w:pPr>
      <w:r w:rsidRPr="00810763">
        <w:t>57.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810763" w:rsidRPr="00810763" w:rsidRDefault="00810763" w:rsidP="00810763">
      <w:pPr>
        <w:pStyle w:val="a6"/>
        <w:spacing w:after="0"/>
        <w:ind w:firstLine="709"/>
        <w:jc w:val="both"/>
      </w:pPr>
      <w:r w:rsidRPr="00810763">
        <w:t>58.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бюджетных</w:t>
      </w:r>
      <w:r w:rsidRPr="00810763">
        <w:rPr>
          <w:spacing w:val="-1"/>
        </w:rPr>
        <w:t xml:space="preserve"> </w:t>
      </w:r>
      <w:r w:rsidRPr="00810763">
        <w:t>средств.</w:t>
      </w:r>
    </w:p>
    <w:p w:rsidR="00810763" w:rsidRPr="00810763" w:rsidRDefault="00810763" w:rsidP="00810763">
      <w:pPr>
        <w:pStyle w:val="a6"/>
        <w:spacing w:after="0"/>
        <w:ind w:firstLine="709"/>
        <w:jc w:val="both"/>
      </w:pPr>
      <w:r w:rsidRPr="00810763">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w:t>
      </w:r>
      <w:hyperlink r:id="rId14">
        <w:r w:rsidRPr="00810763">
          <w:t>стандартов</w:t>
        </w:r>
      </w:hyperlink>
      <w:r w:rsidRPr="00810763">
        <w:t xml:space="preserve"> и процедур, а также к повышению эффективности использования бюджетных средств.</w:t>
      </w:r>
    </w:p>
    <w:p w:rsidR="00810763" w:rsidRPr="00810763" w:rsidRDefault="00810763" w:rsidP="00810763">
      <w:pPr>
        <w:pStyle w:val="a6"/>
        <w:spacing w:after="0"/>
        <w:ind w:firstLine="709"/>
        <w:jc w:val="both"/>
      </w:pPr>
      <w:r w:rsidRPr="00810763">
        <w:t>59. 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главным администратором бюджетных средств.</w:t>
      </w:r>
    </w:p>
    <w:p w:rsidR="00810763" w:rsidRPr="00810763" w:rsidRDefault="00810763" w:rsidP="00810763">
      <w:pPr>
        <w:pStyle w:val="a6"/>
        <w:spacing w:after="0"/>
        <w:ind w:firstLine="709"/>
        <w:jc w:val="both"/>
      </w:pPr>
      <w:r w:rsidRPr="00810763">
        <w:t>60.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810763" w:rsidRPr="00810763" w:rsidRDefault="00810763" w:rsidP="00810763">
      <w:pPr>
        <w:pStyle w:val="a6"/>
        <w:spacing w:after="0"/>
        <w:ind w:firstLine="709"/>
        <w:jc w:val="both"/>
      </w:pPr>
      <w:r w:rsidRPr="00810763">
        <w:t>61. Главный администратор бюджетных средств обязан предоставлять в Финансовый отдел администрации муниципального образования «Новосергиевский район Оренбургской области» запрашиваемую информацию и документы в целях проведения анализа осуществления внутреннего финансового</w:t>
      </w:r>
      <w:r w:rsidRPr="00810763">
        <w:rPr>
          <w:spacing w:val="-5"/>
        </w:rPr>
        <w:t xml:space="preserve"> </w:t>
      </w:r>
      <w:r w:rsidRPr="00810763">
        <w:t>аудита.</w:t>
      </w:r>
    </w:p>
    <w:p w:rsidR="00810763" w:rsidRPr="00C910E4" w:rsidRDefault="00810763" w:rsidP="00810763"/>
    <w:p w:rsidR="00810763" w:rsidRPr="00810763" w:rsidRDefault="00810763" w:rsidP="00810763">
      <w:pPr>
        <w:shd w:val="clear" w:color="auto" w:fill="FFFFFF"/>
        <w:spacing w:after="0" w:line="240" w:lineRule="auto"/>
        <w:ind w:left="1560" w:hanging="1560"/>
        <w:jc w:val="both"/>
        <w:rPr>
          <w:rFonts w:ascii="Times New Roman" w:hAnsi="Times New Roman" w:cs="Times New Roman"/>
          <w:sz w:val="24"/>
          <w:szCs w:val="24"/>
        </w:rPr>
      </w:pPr>
    </w:p>
    <w:sectPr w:rsidR="00810763" w:rsidRPr="0081076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11E" w:rsidRDefault="0013711E" w:rsidP="00810763">
      <w:pPr>
        <w:spacing w:after="0" w:line="240" w:lineRule="auto"/>
      </w:pPr>
      <w:r>
        <w:separator/>
      </w:r>
    </w:p>
  </w:endnote>
  <w:endnote w:type="continuationSeparator" w:id="0">
    <w:p w:rsidR="0013711E" w:rsidRDefault="0013711E" w:rsidP="0081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11E" w:rsidRDefault="0013711E" w:rsidP="00810763">
      <w:pPr>
        <w:spacing w:after="0" w:line="240" w:lineRule="auto"/>
      </w:pPr>
      <w:r>
        <w:separator/>
      </w:r>
    </w:p>
  </w:footnote>
  <w:footnote w:type="continuationSeparator" w:id="0">
    <w:p w:rsidR="0013711E" w:rsidRDefault="0013711E" w:rsidP="00810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9B8" w:rsidRDefault="00896816">
    <w:pPr>
      <w:pStyle w:val="a6"/>
      <w:spacing w:line="14" w:lineRule="auto"/>
      <w:rPr>
        <w:sz w:val="20"/>
      </w:rPr>
    </w:pPr>
    <w:r>
      <w:rPr>
        <w:noProof/>
        <w:lang w:eastAsia="ru-RU"/>
      </w:rPr>
      <mc:AlternateContent>
        <mc:Choice Requires="wps">
          <w:drawing>
            <wp:anchor distT="0" distB="0" distL="114300" distR="114300" simplePos="0" relativeHeight="251659264" behindDoc="1" locked="0" layoutInCell="1" allowOverlap="1" wp14:anchorId="1F6560CF" wp14:editId="0F3F9F1F">
              <wp:simplePos x="0" y="0"/>
              <wp:positionH relativeFrom="page">
                <wp:posOffset>4074795</wp:posOffset>
              </wp:positionH>
              <wp:positionV relativeFrom="page">
                <wp:posOffset>447040</wp:posOffset>
              </wp:positionV>
              <wp:extent cx="231140" cy="222885"/>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9B8" w:rsidRDefault="00896816">
                          <w:pPr>
                            <w:pStyle w:val="a6"/>
                            <w:spacing w:before="9"/>
                            <w:ind w:left="40"/>
                          </w:pPr>
                          <w:r>
                            <w:fldChar w:fldCharType="begin"/>
                          </w:r>
                          <w:r>
                            <w:instrText xml:space="preserve"> PAGE </w:instrText>
                          </w:r>
                          <w:r>
                            <w:fldChar w:fldCharType="separate"/>
                          </w:r>
                          <w:r w:rsidR="00355C9C">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320.85pt;margin-top:35.2pt;width:18.2pt;height:17.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tQDtwIAAKgFAAAOAAAAZHJzL2Uyb0RvYy54bWysVF2O0zAQfkfiDpbfs/kh7SbRpqvdpkFI&#10;y4+0cAA3cRqLxA6222RBnIVT8ITEGXokxk7T7e4KCQF5sMb2+Jv5Zr7MxeXQNmhHpWKCp9g/8zCi&#10;vBAl45sUf3ifOxFGShNekkZwmuI7qvDl4vmzi75LaCBq0ZRUIgDhKum7FNdad4nrqqKmLVFnoqMc&#10;LishW6JhKzduKUkP6G3jBp43d3shy06KgioFp9l4iRcWv6pood9WlaIaNSmG3LRdpV3XZnUXFyTZ&#10;SNLVrDikQf4ii5YwDkGPUBnRBG0lewLVskIKJSp9VojWFVXFCmo5ABvfe8TmtiYdtVygOKo7lkn9&#10;P9jize6dRKyE3mHESQst2n/b/9z/2H9HvqlO36kEnG47cNPDtRiMp2GquhtRfFSIi2VN+IZeSSn6&#10;mpISsrMv3ZOnI44yIOv+tSghDNlqYYGGSrYGEIqBAB26dHfsDB00KuAweOH7IdwUcBUEQRTNTG4u&#10;SabHnVT6JRUtMkaKJTTegpPdjdKj6+RiYnGRs6axzW/4gwPAHE8gNDw1dyYJ28svsRevolUUOmEw&#10;Xzmhl2XOVb4MnXnun8+yF9lymflfTVw/TGpWlpSbMJOu/PDP+nZQ+KiIo7KUaFhp4ExKSm7Wy0ai&#10;HQFd5/Y7FOTEzX2Yhq0XcHlEyQ9C7zqInXwenTthHs6c+NyLHM+Pr+O5F8Zhlj+kdMM4/XdKqE9x&#10;PAtmo5Z+y82z31NuJGmZhsnRsDbF0dGJJEaBK17a1mrCmtE+KYVJ/74U0O6p0VavRqKjWPWwHgDF&#10;iHgtyjtQrhSgLBAhjDswaiE/Y9TD6Eix+rQlkmLUvOKgfjNnJkNOxnoyCC/gaYo1RqO51OM82naS&#10;bWpAHv8vLq7gD6mYVe99FpC62cA4sCQOo8vMm9O99bofsItfAAAA//8DAFBLAwQUAAYACAAAACEA&#10;G4qPq+AAAAAKAQAADwAAAGRycy9kb3ducmV2LnhtbEyPwU7DMBBE70j8g7VI3Kgd1CZtGqeqEJyQ&#10;EGk4cHRiN7Ear0PstuHvWU5wXM3TzNtiN7uBXcwUrEcJyUIAM9h6bbGT8FG/PKyBhahQq8GjkfBt&#10;AuzK25tC5dpfsTKXQ+wYlWDIlYQ+xjHnPLS9cSos/GiQsqOfnIp0Th3Xk7pSuRv4oxApd8oiLfRq&#10;NE+9aU+Hs5Ow/8Tq2X69Ne/VsbJ1vRH4mp6kvL+b91tg0czxD4ZffVKHkpwaf0Yd2CAhXSYZoRIy&#10;sQRGQJqtE2ANkWK1Al4W/P8L5Q8AAAD//wMAUEsBAi0AFAAGAAgAAAAhALaDOJL+AAAA4QEAABMA&#10;AAAAAAAAAAAAAAAAAAAAAFtDb250ZW50X1R5cGVzXS54bWxQSwECLQAUAAYACAAAACEAOP0h/9YA&#10;AACUAQAACwAAAAAAAAAAAAAAAAAvAQAAX3JlbHMvLnJlbHNQSwECLQAUAAYACAAAACEAFfbUA7cC&#10;AACoBQAADgAAAAAAAAAAAAAAAAAuAgAAZHJzL2Uyb0RvYy54bWxQSwECLQAUAAYACAAAACEAG4qP&#10;q+AAAAAKAQAADwAAAAAAAAAAAAAAAAARBQAAZHJzL2Rvd25yZXYueG1sUEsFBgAAAAAEAAQA8wAA&#10;AB4GAAAAAA==&#10;" filled="f" stroked="f">
              <v:textbox inset="0,0,0,0">
                <w:txbxContent>
                  <w:p w:rsidR="001F29B8" w:rsidRDefault="00896816">
                    <w:pPr>
                      <w:pStyle w:val="a6"/>
                      <w:spacing w:before="9"/>
                      <w:ind w:left="40"/>
                    </w:pPr>
                    <w:r>
                      <w:fldChar w:fldCharType="begin"/>
                    </w:r>
                    <w:r>
                      <w:instrText xml:space="preserve"> PAGE </w:instrText>
                    </w:r>
                    <w:r>
                      <w:fldChar w:fldCharType="separate"/>
                    </w:r>
                    <w:r w:rsidR="00355C9C">
                      <w:rPr>
                        <w:noProof/>
                      </w:rPr>
                      <w:t>15</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33F0"/>
    <w:multiLevelType w:val="hybridMultilevel"/>
    <w:tmpl w:val="52224EB4"/>
    <w:lvl w:ilvl="0" w:tplc="CB4007A4">
      <w:start w:val="1"/>
      <w:numFmt w:val="upperRoman"/>
      <w:lvlText w:val="%1."/>
      <w:lvlJc w:val="left"/>
      <w:pPr>
        <w:ind w:left="2218" w:hanging="233"/>
        <w:jc w:val="right"/>
      </w:pPr>
      <w:rPr>
        <w:rFonts w:hint="default"/>
        <w:w w:val="100"/>
        <w:lang w:val="ru-RU" w:eastAsia="ru-RU" w:bidi="ru-RU"/>
      </w:rPr>
    </w:lvl>
    <w:lvl w:ilvl="1" w:tplc="757444DA">
      <w:numFmt w:val="bullet"/>
      <w:lvlText w:val="•"/>
      <w:lvlJc w:val="left"/>
      <w:pPr>
        <w:ind w:left="4862" w:hanging="233"/>
      </w:pPr>
      <w:rPr>
        <w:rFonts w:hint="default"/>
        <w:lang w:val="ru-RU" w:eastAsia="ru-RU" w:bidi="ru-RU"/>
      </w:rPr>
    </w:lvl>
    <w:lvl w:ilvl="2" w:tplc="D514E6B2">
      <w:numFmt w:val="bullet"/>
      <w:lvlText w:val="•"/>
      <w:lvlJc w:val="left"/>
      <w:pPr>
        <w:ind w:left="5425" w:hanging="233"/>
      </w:pPr>
      <w:rPr>
        <w:rFonts w:hint="default"/>
        <w:lang w:val="ru-RU" w:eastAsia="ru-RU" w:bidi="ru-RU"/>
      </w:rPr>
    </w:lvl>
    <w:lvl w:ilvl="3" w:tplc="D2F69E4A">
      <w:numFmt w:val="bullet"/>
      <w:lvlText w:val="•"/>
      <w:lvlJc w:val="left"/>
      <w:pPr>
        <w:ind w:left="5987" w:hanging="233"/>
      </w:pPr>
      <w:rPr>
        <w:rFonts w:hint="default"/>
        <w:lang w:val="ru-RU" w:eastAsia="ru-RU" w:bidi="ru-RU"/>
      </w:rPr>
    </w:lvl>
    <w:lvl w:ilvl="4" w:tplc="1C123488">
      <w:numFmt w:val="bullet"/>
      <w:lvlText w:val="•"/>
      <w:lvlJc w:val="left"/>
      <w:pPr>
        <w:ind w:left="6550" w:hanging="233"/>
      </w:pPr>
      <w:rPr>
        <w:rFonts w:hint="default"/>
        <w:lang w:val="ru-RU" w:eastAsia="ru-RU" w:bidi="ru-RU"/>
      </w:rPr>
    </w:lvl>
    <w:lvl w:ilvl="5" w:tplc="C11E2154">
      <w:numFmt w:val="bullet"/>
      <w:lvlText w:val="•"/>
      <w:lvlJc w:val="left"/>
      <w:pPr>
        <w:ind w:left="7113" w:hanging="233"/>
      </w:pPr>
      <w:rPr>
        <w:rFonts w:hint="default"/>
        <w:lang w:val="ru-RU" w:eastAsia="ru-RU" w:bidi="ru-RU"/>
      </w:rPr>
    </w:lvl>
    <w:lvl w:ilvl="6" w:tplc="E3501F68">
      <w:numFmt w:val="bullet"/>
      <w:lvlText w:val="•"/>
      <w:lvlJc w:val="left"/>
      <w:pPr>
        <w:ind w:left="7675" w:hanging="233"/>
      </w:pPr>
      <w:rPr>
        <w:rFonts w:hint="default"/>
        <w:lang w:val="ru-RU" w:eastAsia="ru-RU" w:bidi="ru-RU"/>
      </w:rPr>
    </w:lvl>
    <w:lvl w:ilvl="7" w:tplc="5F92D674">
      <w:numFmt w:val="bullet"/>
      <w:lvlText w:val="•"/>
      <w:lvlJc w:val="left"/>
      <w:pPr>
        <w:ind w:left="8238" w:hanging="233"/>
      </w:pPr>
      <w:rPr>
        <w:rFonts w:hint="default"/>
        <w:lang w:val="ru-RU" w:eastAsia="ru-RU" w:bidi="ru-RU"/>
      </w:rPr>
    </w:lvl>
    <w:lvl w:ilvl="8" w:tplc="D6D8ABA2">
      <w:numFmt w:val="bullet"/>
      <w:lvlText w:val="•"/>
      <w:lvlJc w:val="left"/>
      <w:pPr>
        <w:ind w:left="8801" w:hanging="233"/>
      </w:pPr>
      <w:rPr>
        <w:rFonts w:hint="default"/>
        <w:lang w:val="ru-RU" w:eastAsia="ru-RU" w:bidi="ru-RU"/>
      </w:rPr>
    </w:lvl>
  </w:abstractNum>
  <w:abstractNum w:abstractNumId="1">
    <w:nsid w:val="33B27AC5"/>
    <w:multiLevelType w:val="hybridMultilevel"/>
    <w:tmpl w:val="5C28F9CE"/>
    <w:lvl w:ilvl="0" w:tplc="E0C0DA60">
      <w:start w:val="1"/>
      <w:numFmt w:val="decimal"/>
      <w:lvlText w:val="%1."/>
      <w:lvlJc w:val="left"/>
      <w:pPr>
        <w:ind w:left="118" w:hanging="312"/>
        <w:jc w:val="left"/>
      </w:pPr>
      <w:rPr>
        <w:rFonts w:ascii="Times New Roman" w:eastAsia="Times New Roman" w:hAnsi="Times New Roman" w:cs="Times New Roman" w:hint="default"/>
        <w:w w:val="100"/>
        <w:sz w:val="28"/>
        <w:szCs w:val="28"/>
        <w:lang w:val="ru-RU" w:eastAsia="ru-RU" w:bidi="ru-RU"/>
      </w:rPr>
    </w:lvl>
    <w:lvl w:ilvl="1" w:tplc="4832F370">
      <w:numFmt w:val="bullet"/>
      <w:lvlText w:val="•"/>
      <w:lvlJc w:val="left"/>
      <w:pPr>
        <w:ind w:left="1100" w:hanging="312"/>
      </w:pPr>
      <w:rPr>
        <w:rFonts w:hint="default"/>
        <w:lang w:val="ru-RU" w:eastAsia="ru-RU" w:bidi="ru-RU"/>
      </w:rPr>
    </w:lvl>
    <w:lvl w:ilvl="2" w:tplc="AC802D54">
      <w:numFmt w:val="bullet"/>
      <w:lvlText w:val="•"/>
      <w:lvlJc w:val="left"/>
      <w:pPr>
        <w:ind w:left="2081" w:hanging="312"/>
      </w:pPr>
      <w:rPr>
        <w:rFonts w:hint="default"/>
        <w:lang w:val="ru-RU" w:eastAsia="ru-RU" w:bidi="ru-RU"/>
      </w:rPr>
    </w:lvl>
    <w:lvl w:ilvl="3" w:tplc="66FAEC36">
      <w:numFmt w:val="bullet"/>
      <w:lvlText w:val="•"/>
      <w:lvlJc w:val="left"/>
      <w:pPr>
        <w:ind w:left="3061" w:hanging="312"/>
      </w:pPr>
      <w:rPr>
        <w:rFonts w:hint="default"/>
        <w:lang w:val="ru-RU" w:eastAsia="ru-RU" w:bidi="ru-RU"/>
      </w:rPr>
    </w:lvl>
    <w:lvl w:ilvl="4" w:tplc="52C4A582">
      <w:numFmt w:val="bullet"/>
      <w:lvlText w:val="•"/>
      <w:lvlJc w:val="left"/>
      <w:pPr>
        <w:ind w:left="4042" w:hanging="312"/>
      </w:pPr>
      <w:rPr>
        <w:rFonts w:hint="default"/>
        <w:lang w:val="ru-RU" w:eastAsia="ru-RU" w:bidi="ru-RU"/>
      </w:rPr>
    </w:lvl>
    <w:lvl w:ilvl="5" w:tplc="E3B65AA2">
      <w:numFmt w:val="bullet"/>
      <w:lvlText w:val="•"/>
      <w:lvlJc w:val="left"/>
      <w:pPr>
        <w:ind w:left="5023" w:hanging="312"/>
      </w:pPr>
      <w:rPr>
        <w:rFonts w:hint="default"/>
        <w:lang w:val="ru-RU" w:eastAsia="ru-RU" w:bidi="ru-RU"/>
      </w:rPr>
    </w:lvl>
    <w:lvl w:ilvl="6" w:tplc="800478F2">
      <w:numFmt w:val="bullet"/>
      <w:lvlText w:val="•"/>
      <w:lvlJc w:val="left"/>
      <w:pPr>
        <w:ind w:left="6003" w:hanging="312"/>
      </w:pPr>
      <w:rPr>
        <w:rFonts w:hint="default"/>
        <w:lang w:val="ru-RU" w:eastAsia="ru-RU" w:bidi="ru-RU"/>
      </w:rPr>
    </w:lvl>
    <w:lvl w:ilvl="7" w:tplc="5F104002">
      <w:numFmt w:val="bullet"/>
      <w:lvlText w:val="•"/>
      <w:lvlJc w:val="left"/>
      <w:pPr>
        <w:ind w:left="6984" w:hanging="312"/>
      </w:pPr>
      <w:rPr>
        <w:rFonts w:hint="default"/>
        <w:lang w:val="ru-RU" w:eastAsia="ru-RU" w:bidi="ru-RU"/>
      </w:rPr>
    </w:lvl>
    <w:lvl w:ilvl="8" w:tplc="1768750E">
      <w:numFmt w:val="bullet"/>
      <w:lvlText w:val="•"/>
      <w:lvlJc w:val="left"/>
      <w:pPr>
        <w:ind w:left="7965" w:hanging="312"/>
      </w:pPr>
      <w:rPr>
        <w:rFonts w:hint="default"/>
        <w:lang w:val="ru-RU" w:eastAsia="ru-RU" w:bidi="ru-RU"/>
      </w:rPr>
    </w:lvl>
  </w:abstractNum>
  <w:abstractNum w:abstractNumId="2">
    <w:nsid w:val="5C9507A8"/>
    <w:multiLevelType w:val="multilevel"/>
    <w:tmpl w:val="63C6286C"/>
    <w:lvl w:ilvl="0">
      <w:start w:val="1"/>
      <w:numFmt w:val="decimal"/>
      <w:lvlText w:val="%1."/>
      <w:lvlJc w:val="left"/>
      <w:pPr>
        <w:ind w:left="927" w:hanging="360"/>
      </w:pPr>
      <w:rPr>
        <w:rFonts w:hint="default"/>
      </w:rPr>
    </w:lvl>
    <w:lvl w:ilvl="1">
      <w:start w:val="1"/>
      <w:numFmt w:val="decimal"/>
      <w:isLgl/>
      <w:lvlText w:val="%1.%2"/>
      <w:lvlJc w:val="left"/>
      <w:pPr>
        <w:ind w:left="1122" w:hanging="55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63B5581E"/>
    <w:multiLevelType w:val="hybridMultilevel"/>
    <w:tmpl w:val="63622922"/>
    <w:lvl w:ilvl="0" w:tplc="BA5CF3F4">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13"/>
    <w:rsid w:val="000000B4"/>
    <w:rsid w:val="00002EC2"/>
    <w:rsid w:val="0000324B"/>
    <w:rsid w:val="000042EC"/>
    <w:rsid w:val="00007438"/>
    <w:rsid w:val="00007A0D"/>
    <w:rsid w:val="00007C9A"/>
    <w:rsid w:val="00007DF1"/>
    <w:rsid w:val="0001083B"/>
    <w:rsid w:val="0001194A"/>
    <w:rsid w:val="00013316"/>
    <w:rsid w:val="0001398E"/>
    <w:rsid w:val="00014C8B"/>
    <w:rsid w:val="0001527E"/>
    <w:rsid w:val="00016805"/>
    <w:rsid w:val="00016AE6"/>
    <w:rsid w:val="000206E7"/>
    <w:rsid w:val="000217C8"/>
    <w:rsid w:val="00021C99"/>
    <w:rsid w:val="00027446"/>
    <w:rsid w:val="00030FF0"/>
    <w:rsid w:val="00033125"/>
    <w:rsid w:val="000347DD"/>
    <w:rsid w:val="00034B64"/>
    <w:rsid w:val="000356A8"/>
    <w:rsid w:val="000412A9"/>
    <w:rsid w:val="00042321"/>
    <w:rsid w:val="00044BAD"/>
    <w:rsid w:val="00044C8E"/>
    <w:rsid w:val="000507DA"/>
    <w:rsid w:val="000508F5"/>
    <w:rsid w:val="000516E3"/>
    <w:rsid w:val="00051E94"/>
    <w:rsid w:val="000521B0"/>
    <w:rsid w:val="00052B0E"/>
    <w:rsid w:val="00052FDA"/>
    <w:rsid w:val="00054696"/>
    <w:rsid w:val="00056DB7"/>
    <w:rsid w:val="000571BD"/>
    <w:rsid w:val="000604DC"/>
    <w:rsid w:val="00062613"/>
    <w:rsid w:val="000653CC"/>
    <w:rsid w:val="000667B0"/>
    <w:rsid w:val="0006702D"/>
    <w:rsid w:val="00067483"/>
    <w:rsid w:val="00070C43"/>
    <w:rsid w:val="00072291"/>
    <w:rsid w:val="000725B6"/>
    <w:rsid w:val="00073C39"/>
    <w:rsid w:val="000746FD"/>
    <w:rsid w:val="00075C03"/>
    <w:rsid w:val="00076BD7"/>
    <w:rsid w:val="0007745C"/>
    <w:rsid w:val="00077598"/>
    <w:rsid w:val="00077D86"/>
    <w:rsid w:val="00080D28"/>
    <w:rsid w:val="00080DF4"/>
    <w:rsid w:val="000844BC"/>
    <w:rsid w:val="0008464F"/>
    <w:rsid w:val="0008494C"/>
    <w:rsid w:val="00084A57"/>
    <w:rsid w:val="00084E4D"/>
    <w:rsid w:val="00085B3F"/>
    <w:rsid w:val="00085ECD"/>
    <w:rsid w:val="00086A31"/>
    <w:rsid w:val="00087557"/>
    <w:rsid w:val="000916CB"/>
    <w:rsid w:val="0009245F"/>
    <w:rsid w:val="00093552"/>
    <w:rsid w:val="00093C5E"/>
    <w:rsid w:val="000947B9"/>
    <w:rsid w:val="00094B55"/>
    <w:rsid w:val="00095941"/>
    <w:rsid w:val="00096D6C"/>
    <w:rsid w:val="00097FF7"/>
    <w:rsid w:val="000A06FD"/>
    <w:rsid w:val="000A0CD6"/>
    <w:rsid w:val="000A183C"/>
    <w:rsid w:val="000A1B67"/>
    <w:rsid w:val="000A31CA"/>
    <w:rsid w:val="000A39C0"/>
    <w:rsid w:val="000A4783"/>
    <w:rsid w:val="000B1A0C"/>
    <w:rsid w:val="000B1F9B"/>
    <w:rsid w:val="000B3712"/>
    <w:rsid w:val="000B3FAC"/>
    <w:rsid w:val="000B6BAE"/>
    <w:rsid w:val="000B6D5D"/>
    <w:rsid w:val="000B6FE0"/>
    <w:rsid w:val="000B73B0"/>
    <w:rsid w:val="000C133F"/>
    <w:rsid w:val="000C1C96"/>
    <w:rsid w:val="000C2823"/>
    <w:rsid w:val="000C2872"/>
    <w:rsid w:val="000C29AC"/>
    <w:rsid w:val="000C3404"/>
    <w:rsid w:val="000C3771"/>
    <w:rsid w:val="000C4C13"/>
    <w:rsid w:val="000C4E1D"/>
    <w:rsid w:val="000C5327"/>
    <w:rsid w:val="000C5E79"/>
    <w:rsid w:val="000C7D42"/>
    <w:rsid w:val="000D00B9"/>
    <w:rsid w:val="000D0B21"/>
    <w:rsid w:val="000D12A5"/>
    <w:rsid w:val="000D38D1"/>
    <w:rsid w:val="000D492D"/>
    <w:rsid w:val="000D76D7"/>
    <w:rsid w:val="000E062E"/>
    <w:rsid w:val="000E1FE4"/>
    <w:rsid w:val="000E6633"/>
    <w:rsid w:val="000E7183"/>
    <w:rsid w:val="000E7ABB"/>
    <w:rsid w:val="000F086E"/>
    <w:rsid w:val="000F291B"/>
    <w:rsid w:val="000F2DCB"/>
    <w:rsid w:val="001045C6"/>
    <w:rsid w:val="00104D34"/>
    <w:rsid w:val="001055FB"/>
    <w:rsid w:val="001079FB"/>
    <w:rsid w:val="00107B6D"/>
    <w:rsid w:val="0011472F"/>
    <w:rsid w:val="00114B9C"/>
    <w:rsid w:val="001158FB"/>
    <w:rsid w:val="00116B18"/>
    <w:rsid w:val="00116FA2"/>
    <w:rsid w:val="00120471"/>
    <w:rsid w:val="00121D2B"/>
    <w:rsid w:val="001239A9"/>
    <w:rsid w:val="001242EF"/>
    <w:rsid w:val="00125CD3"/>
    <w:rsid w:val="00130152"/>
    <w:rsid w:val="001303EB"/>
    <w:rsid w:val="00130CD5"/>
    <w:rsid w:val="00130F15"/>
    <w:rsid w:val="00133426"/>
    <w:rsid w:val="00133C1C"/>
    <w:rsid w:val="00133E66"/>
    <w:rsid w:val="0013711E"/>
    <w:rsid w:val="00137249"/>
    <w:rsid w:val="00140D2A"/>
    <w:rsid w:val="00141A95"/>
    <w:rsid w:val="0014209F"/>
    <w:rsid w:val="00142822"/>
    <w:rsid w:val="001433AA"/>
    <w:rsid w:val="00143BD7"/>
    <w:rsid w:val="001443BF"/>
    <w:rsid w:val="00150D7E"/>
    <w:rsid w:val="00152177"/>
    <w:rsid w:val="001530C9"/>
    <w:rsid w:val="00154A89"/>
    <w:rsid w:val="00155D99"/>
    <w:rsid w:val="00156785"/>
    <w:rsid w:val="00156D90"/>
    <w:rsid w:val="00157506"/>
    <w:rsid w:val="001576CC"/>
    <w:rsid w:val="001600BD"/>
    <w:rsid w:val="00160380"/>
    <w:rsid w:val="001628DE"/>
    <w:rsid w:val="00162A61"/>
    <w:rsid w:val="00166E18"/>
    <w:rsid w:val="00170180"/>
    <w:rsid w:val="00170D71"/>
    <w:rsid w:val="001710AE"/>
    <w:rsid w:val="001718D8"/>
    <w:rsid w:val="00172BF7"/>
    <w:rsid w:val="00172CA9"/>
    <w:rsid w:val="00176DAD"/>
    <w:rsid w:val="001819F3"/>
    <w:rsid w:val="001837DC"/>
    <w:rsid w:val="001838DE"/>
    <w:rsid w:val="0018490C"/>
    <w:rsid w:val="00184AAD"/>
    <w:rsid w:val="00186AFC"/>
    <w:rsid w:val="00191A52"/>
    <w:rsid w:val="00191F47"/>
    <w:rsid w:val="0019320E"/>
    <w:rsid w:val="0019432F"/>
    <w:rsid w:val="0019580B"/>
    <w:rsid w:val="00196B61"/>
    <w:rsid w:val="00196C7C"/>
    <w:rsid w:val="001A0CDB"/>
    <w:rsid w:val="001A1FA9"/>
    <w:rsid w:val="001A26DF"/>
    <w:rsid w:val="001A3755"/>
    <w:rsid w:val="001A3862"/>
    <w:rsid w:val="001A397D"/>
    <w:rsid w:val="001A5179"/>
    <w:rsid w:val="001A6C6B"/>
    <w:rsid w:val="001B131E"/>
    <w:rsid w:val="001B1A20"/>
    <w:rsid w:val="001B2D90"/>
    <w:rsid w:val="001B6C8B"/>
    <w:rsid w:val="001B6D41"/>
    <w:rsid w:val="001C07BF"/>
    <w:rsid w:val="001C082B"/>
    <w:rsid w:val="001C227A"/>
    <w:rsid w:val="001C22FE"/>
    <w:rsid w:val="001C3501"/>
    <w:rsid w:val="001C4352"/>
    <w:rsid w:val="001C55BD"/>
    <w:rsid w:val="001C7EC5"/>
    <w:rsid w:val="001C7F20"/>
    <w:rsid w:val="001D00EF"/>
    <w:rsid w:val="001D0A96"/>
    <w:rsid w:val="001D3459"/>
    <w:rsid w:val="001D55C0"/>
    <w:rsid w:val="001D68A2"/>
    <w:rsid w:val="001D7018"/>
    <w:rsid w:val="001D71FB"/>
    <w:rsid w:val="001E0A08"/>
    <w:rsid w:val="001E1562"/>
    <w:rsid w:val="001E2574"/>
    <w:rsid w:val="001E5C54"/>
    <w:rsid w:val="001E6913"/>
    <w:rsid w:val="001E7214"/>
    <w:rsid w:val="001F1713"/>
    <w:rsid w:val="001F32D1"/>
    <w:rsid w:val="001F6297"/>
    <w:rsid w:val="002005A4"/>
    <w:rsid w:val="00201511"/>
    <w:rsid w:val="00204C15"/>
    <w:rsid w:val="00205D0D"/>
    <w:rsid w:val="00206B02"/>
    <w:rsid w:val="00210E73"/>
    <w:rsid w:val="00212138"/>
    <w:rsid w:val="0021675B"/>
    <w:rsid w:val="00217115"/>
    <w:rsid w:val="00220618"/>
    <w:rsid w:val="00220B49"/>
    <w:rsid w:val="0022124F"/>
    <w:rsid w:val="00223116"/>
    <w:rsid w:val="002241AA"/>
    <w:rsid w:val="00224D8E"/>
    <w:rsid w:val="002263B4"/>
    <w:rsid w:val="0022659B"/>
    <w:rsid w:val="0023023D"/>
    <w:rsid w:val="00230FFC"/>
    <w:rsid w:val="00231337"/>
    <w:rsid w:val="002313CF"/>
    <w:rsid w:val="00232BFB"/>
    <w:rsid w:val="00240F3C"/>
    <w:rsid w:val="00240FF1"/>
    <w:rsid w:val="00241A1B"/>
    <w:rsid w:val="00241A41"/>
    <w:rsid w:val="00242442"/>
    <w:rsid w:val="00243944"/>
    <w:rsid w:val="00244F23"/>
    <w:rsid w:val="00245256"/>
    <w:rsid w:val="00245B8A"/>
    <w:rsid w:val="00245ECE"/>
    <w:rsid w:val="00246AE1"/>
    <w:rsid w:val="002506BD"/>
    <w:rsid w:val="00251D4E"/>
    <w:rsid w:val="002537CC"/>
    <w:rsid w:val="00254704"/>
    <w:rsid w:val="002558FC"/>
    <w:rsid w:val="00257E14"/>
    <w:rsid w:val="00260F90"/>
    <w:rsid w:val="00262138"/>
    <w:rsid w:val="00263264"/>
    <w:rsid w:val="002670B6"/>
    <w:rsid w:val="00270113"/>
    <w:rsid w:val="00270F99"/>
    <w:rsid w:val="00272134"/>
    <w:rsid w:val="00274E42"/>
    <w:rsid w:val="0027539D"/>
    <w:rsid w:val="00276E3E"/>
    <w:rsid w:val="00281A43"/>
    <w:rsid w:val="00282B86"/>
    <w:rsid w:val="002843DA"/>
    <w:rsid w:val="00285F00"/>
    <w:rsid w:val="00286AD5"/>
    <w:rsid w:val="00287C61"/>
    <w:rsid w:val="00290B5A"/>
    <w:rsid w:val="002913CD"/>
    <w:rsid w:val="0029227D"/>
    <w:rsid w:val="00292842"/>
    <w:rsid w:val="00295148"/>
    <w:rsid w:val="00295623"/>
    <w:rsid w:val="002959EE"/>
    <w:rsid w:val="002961E1"/>
    <w:rsid w:val="002966AB"/>
    <w:rsid w:val="00296D18"/>
    <w:rsid w:val="002972B3"/>
    <w:rsid w:val="0029794F"/>
    <w:rsid w:val="002979E7"/>
    <w:rsid w:val="002A0462"/>
    <w:rsid w:val="002A0CFA"/>
    <w:rsid w:val="002A0F69"/>
    <w:rsid w:val="002A24CD"/>
    <w:rsid w:val="002A2627"/>
    <w:rsid w:val="002A5F0C"/>
    <w:rsid w:val="002A5F74"/>
    <w:rsid w:val="002A6027"/>
    <w:rsid w:val="002A7BA3"/>
    <w:rsid w:val="002B0096"/>
    <w:rsid w:val="002B0301"/>
    <w:rsid w:val="002B48D5"/>
    <w:rsid w:val="002B53DF"/>
    <w:rsid w:val="002C2E70"/>
    <w:rsid w:val="002C447A"/>
    <w:rsid w:val="002C47B1"/>
    <w:rsid w:val="002C6A9A"/>
    <w:rsid w:val="002D2E3A"/>
    <w:rsid w:val="002D59FB"/>
    <w:rsid w:val="002D6B5E"/>
    <w:rsid w:val="002E221E"/>
    <w:rsid w:val="002E3055"/>
    <w:rsid w:val="002E3FDD"/>
    <w:rsid w:val="002E58CA"/>
    <w:rsid w:val="002E6DFC"/>
    <w:rsid w:val="002F0668"/>
    <w:rsid w:val="002F0D0A"/>
    <w:rsid w:val="002F4DC6"/>
    <w:rsid w:val="002F6B2C"/>
    <w:rsid w:val="002F726D"/>
    <w:rsid w:val="002F79DE"/>
    <w:rsid w:val="002F7AAF"/>
    <w:rsid w:val="0030102C"/>
    <w:rsid w:val="003014DB"/>
    <w:rsid w:val="00302F1B"/>
    <w:rsid w:val="00303538"/>
    <w:rsid w:val="00303592"/>
    <w:rsid w:val="00304D7B"/>
    <w:rsid w:val="00305048"/>
    <w:rsid w:val="0031044C"/>
    <w:rsid w:val="003111CA"/>
    <w:rsid w:val="00312955"/>
    <w:rsid w:val="00312E66"/>
    <w:rsid w:val="00312E68"/>
    <w:rsid w:val="00313D4A"/>
    <w:rsid w:val="003149C2"/>
    <w:rsid w:val="00315C56"/>
    <w:rsid w:val="00316AAA"/>
    <w:rsid w:val="0031748F"/>
    <w:rsid w:val="003178D3"/>
    <w:rsid w:val="0032047A"/>
    <w:rsid w:val="00322835"/>
    <w:rsid w:val="003229B5"/>
    <w:rsid w:val="00322ECD"/>
    <w:rsid w:val="00325AFE"/>
    <w:rsid w:val="00326E29"/>
    <w:rsid w:val="00327009"/>
    <w:rsid w:val="00327495"/>
    <w:rsid w:val="00330C12"/>
    <w:rsid w:val="00331E7A"/>
    <w:rsid w:val="00332651"/>
    <w:rsid w:val="00333A06"/>
    <w:rsid w:val="00335364"/>
    <w:rsid w:val="00336A48"/>
    <w:rsid w:val="003377E6"/>
    <w:rsid w:val="00337FEF"/>
    <w:rsid w:val="00341FA9"/>
    <w:rsid w:val="00342518"/>
    <w:rsid w:val="0034427B"/>
    <w:rsid w:val="0034459D"/>
    <w:rsid w:val="003514FD"/>
    <w:rsid w:val="00352239"/>
    <w:rsid w:val="00353C1D"/>
    <w:rsid w:val="00354218"/>
    <w:rsid w:val="00355323"/>
    <w:rsid w:val="003554FD"/>
    <w:rsid w:val="00355C9C"/>
    <w:rsid w:val="00357450"/>
    <w:rsid w:val="0035762F"/>
    <w:rsid w:val="00357C3D"/>
    <w:rsid w:val="0036006D"/>
    <w:rsid w:val="00361FEE"/>
    <w:rsid w:val="00363EE7"/>
    <w:rsid w:val="0036569A"/>
    <w:rsid w:val="00371E66"/>
    <w:rsid w:val="0037343C"/>
    <w:rsid w:val="003743D1"/>
    <w:rsid w:val="003752D4"/>
    <w:rsid w:val="003765ED"/>
    <w:rsid w:val="003777A7"/>
    <w:rsid w:val="0038028A"/>
    <w:rsid w:val="00380E77"/>
    <w:rsid w:val="003870DA"/>
    <w:rsid w:val="0039020B"/>
    <w:rsid w:val="00395F5B"/>
    <w:rsid w:val="00396000"/>
    <w:rsid w:val="003972C9"/>
    <w:rsid w:val="003972CA"/>
    <w:rsid w:val="00397D3A"/>
    <w:rsid w:val="003A3742"/>
    <w:rsid w:val="003A51B0"/>
    <w:rsid w:val="003A543D"/>
    <w:rsid w:val="003B29B2"/>
    <w:rsid w:val="003B3483"/>
    <w:rsid w:val="003B3FDF"/>
    <w:rsid w:val="003B4FB5"/>
    <w:rsid w:val="003B5BF5"/>
    <w:rsid w:val="003B5CEC"/>
    <w:rsid w:val="003B7921"/>
    <w:rsid w:val="003C0ABE"/>
    <w:rsid w:val="003C1770"/>
    <w:rsid w:val="003C1D96"/>
    <w:rsid w:val="003C22C3"/>
    <w:rsid w:val="003C41B1"/>
    <w:rsid w:val="003C46D2"/>
    <w:rsid w:val="003C541C"/>
    <w:rsid w:val="003D1594"/>
    <w:rsid w:val="003D20C9"/>
    <w:rsid w:val="003D4E05"/>
    <w:rsid w:val="003D4EAB"/>
    <w:rsid w:val="003D4F42"/>
    <w:rsid w:val="003D5378"/>
    <w:rsid w:val="003D7C3F"/>
    <w:rsid w:val="003D7FE2"/>
    <w:rsid w:val="003E13C9"/>
    <w:rsid w:val="003E19AE"/>
    <w:rsid w:val="003E2324"/>
    <w:rsid w:val="003E23C2"/>
    <w:rsid w:val="003E7FCB"/>
    <w:rsid w:val="003F0C03"/>
    <w:rsid w:val="003F0F4F"/>
    <w:rsid w:val="003F2635"/>
    <w:rsid w:val="003F2C63"/>
    <w:rsid w:val="003F2E76"/>
    <w:rsid w:val="003F3278"/>
    <w:rsid w:val="003F32A5"/>
    <w:rsid w:val="003F5BD8"/>
    <w:rsid w:val="003F66BC"/>
    <w:rsid w:val="003F6DF3"/>
    <w:rsid w:val="003F77CB"/>
    <w:rsid w:val="00400DC4"/>
    <w:rsid w:val="00402F95"/>
    <w:rsid w:val="00403465"/>
    <w:rsid w:val="00403B85"/>
    <w:rsid w:val="00407261"/>
    <w:rsid w:val="004154F6"/>
    <w:rsid w:val="00415FFA"/>
    <w:rsid w:val="00416F35"/>
    <w:rsid w:val="00417316"/>
    <w:rsid w:val="004200EB"/>
    <w:rsid w:val="004219FF"/>
    <w:rsid w:val="00422C41"/>
    <w:rsid w:val="00422D86"/>
    <w:rsid w:val="00424747"/>
    <w:rsid w:val="004247A0"/>
    <w:rsid w:val="00424D79"/>
    <w:rsid w:val="00425722"/>
    <w:rsid w:val="004264D3"/>
    <w:rsid w:val="00426899"/>
    <w:rsid w:val="004278F6"/>
    <w:rsid w:val="00427C94"/>
    <w:rsid w:val="00430780"/>
    <w:rsid w:val="00430AC1"/>
    <w:rsid w:val="00432ACA"/>
    <w:rsid w:val="00434856"/>
    <w:rsid w:val="00436D5B"/>
    <w:rsid w:val="004404CE"/>
    <w:rsid w:val="00441438"/>
    <w:rsid w:val="00443414"/>
    <w:rsid w:val="00443E8A"/>
    <w:rsid w:val="0044604F"/>
    <w:rsid w:val="00450224"/>
    <w:rsid w:val="00451EDE"/>
    <w:rsid w:val="00451FE2"/>
    <w:rsid w:val="00460E41"/>
    <w:rsid w:val="00462062"/>
    <w:rsid w:val="004620ED"/>
    <w:rsid w:val="00462F9A"/>
    <w:rsid w:val="0046488B"/>
    <w:rsid w:val="00466B8B"/>
    <w:rsid w:val="00466EDB"/>
    <w:rsid w:val="00466F42"/>
    <w:rsid w:val="00467DC1"/>
    <w:rsid w:val="00470A5E"/>
    <w:rsid w:val="0047165C"/>
    <w:rsid w:val="00471903"/>
    <w:rsid w:val="004736DE"/>
    <w:rsid w:val="004757EC"/>
    <w:rsid w:val="00477BDE"/>
    <w:rsid w:val="00480E34"/>
    <w:rsid w:val="004812FE"/>
    <w:rsid w:val="00481C4F"/>
    <w:rsid w:val="00483F90"/>
    <w:rsid w:val="00485742"/>
    <w:rsid w:val="0048593A"/>
    <w:rsid w:val="004866BC"/>
    <w:rsid w:val="0049292A"/>
    <w:rsid w:val="00493F9A"/>
    <w:rsid w:val="00496C0B"/>
    <w:rsid w:val="004A2174"/>
    <w:rsid w:val="004A223C"/>
    <w:rsid w:val="004A2BF7"/>
    <w:rsid w:val="004A72B5"/>
    <w:rsid w:val="004B02C5"/>
    <w:rsid w:val="004B075C"/>
    <w:rsid w:val="004B0DC0"/>
    <w:rsid w:val="004B11E6"/>
    <w:rsid w:val="004B2E98"/>
    <w:rsid w:val="004B310C"/>
    <w:rsid w:val="004B3C3B"/>
    <w:rsid w:val="004B41DB"/>
    <w:rsid w:val="004B42BE"/>
    <w:rsid w:val="004B53B3"/>
    <w:rsid w:val="004B6BD9"/>
    <w:rsid w:val="004B6FEE"/>
    <w:rsid w:val="004C0381"/>
    <w:rsid w:val="004C21F5"/>
    <w:rsid w:val="004D095F"/>
    <w:rsid w:val="004D0DE0"/>
    <w:rsid w:val="004D1045"/>
    <w:rsid w:val="004D35A5"/>
    <w:rsid w:val="004D4638"/>
    <w:rsid w:val="004D4735"/>
    <w:rsid w:val="004D57A3"/>
    <w:rsid w:val="004D57F1"/>
    <w:rsid w:val="004D68B4"/>
    <w:rsid w:val="004E0B7D"/>
    <w:rsid w:val="004E11B5"/>
    <w:rsid w:val="004E2295"/>
    <w:rsid w:val="004E4DDD"/>
    <w:rsid w:val="004E552C"/>
    <w:rsid w:val="004E5F50"/>
    <w:rsid w:val="004E6D55"/>
    <w:rsid w:val="004E6F5A"/>
    <w:rsid w:val="004F017D"/>
    <w:rsid w:val="004F29E8"/>
    <w:rsid w:val="004F2DD2"/>
    <w:rsid w:val="004F2F93"/>
    <w:rsid w:val="004F4C9E"/>
    <w:rsid w:val="004F6E13"/>
    <w:rsid w:val="004F7095"/>
    <w:rsid w:val="00502210"/>
    <w:rsid w:val="005039FD"/>
    <w:rsid w:val="00504B66"/>
    <w:rsid w:val="00506060"/>
    <w:rsid w:val="00506EA1"/>
    <w:rsid w:val="005070D4"/>
    <w:rsid w:val="00510DD9"/>
    <w:rsid w:val="00510E57"/>
    <w:rsid w:val="00513F17"/>
    <w:rsid w:val="0051556F"/>
    <w:rsid w:val="00526B7C"/>
    <w:rsid w:val="00526C25"/>
    <w:rsid w:val="005320B3"/>
    <w:rsid w:val="005321F6"/>
    <w:rsid w:val="00533769"/>
    <w:rsid w:val="0053387A"/>
    <w:rsid w:val="00533F5E"/>
    <w:rsid w:val="00534053"/>
    <w:rsid w:val="005347BD"/>
    <w:rsid w:val="005355A4"/>
    <w:rsid w:val="00535FE9"/>
    <w:rsid w:val="00536614"/>
    <w:rsid w:val="00536981"/>
    <w:rsid w:val="005369DF"/>
    <w:rsid w:val="00536BCF"/>
    <w:rsid w:val="0053780E"/>
    <w:rsid w:val="00540E8F"/>
    <w:rsid w:val="00541DA6"/>
    <w:rsid w:val="00542C20"/>
    <w:rsid w:val="00542D6E"/>
    <w:rsid w:val="00543138"/>
    <w:rsid w:val="0054492B"/>
    <w:rsid w:val="005453C7"/>
    <w:rsid w:val="0054552D"/>
    <w:rsid w:val="0054589C"/>
    <w:rsid w:val="00545FC7"/>
    <w:rsid w:val="0054672D"/>
    <w:rsid w:val="00546ECC"/>
    <w:rsid w:val="00547443"/>
    <w:rsid w:val="00547C19"/>
    <w:rsid w:val="00550539"/>
    <w:rsid w:val="00550B7A"/>
    <w:rsid w:val="005510D7"/>
    <w:rsid w:val="00552151"/>
    <w:rsid w:val="0055251A"/>
    <w:rsid w:val="00552566"/>
    <w:rsid w:val="005547A1"/>
    <w:rsid w:val="00554DC2"/>
    <w:rsid w:val="00557443"/>
    <w:rsid w:val="00557C98"/>
    <w:rsid w:val="00557E5C"/>
    <w:rsid w:val="00562905"/>
    <w:rsid w:val="00564B21"/>
    <w:rsid w:val="00564DF9"/>
    <w:rsid w:val="005651F7"/>
    <w:rsid w:val="0056538E"/>
    <w:rsid w:val="00565A7C"/>
    <w:rsid w:val="005675B8"/>
    <w:rsid w:val="005716F7"/>
    <w:rsid w:val="00572B7A"/>
    <w:rsid w:val="00576523"/>
    <w:rsid w:val="0057658B"/>
    <w:rsid w:val="00577621"/>
    <w:rsid w:val="00581435"/>
    <w:rsid w:val="00583AFB"/>
    <w:rsid w:val="005842A5"/>
    <w:rsid w:val="0058552D"/>
    <w:rsid w:val="00586668"/>
    <w:rsid w:val="00586B16"/>
    <w:rsid w:val="005947DE"/>
    <w:rsid w:val="0059563E"/>
    <w:rsid w:val="0059672F"/>
    <w:rsid w:val="005970B7"/>
    <w:rsid w:val="005A0EAD"/>
    <w:rsid w:val="005A2D49"/>
    <w:rsid w:val="005A465C"/>
    <w:rsid w:val="005A7456"/>
    <w:rsid w:val="005B03C7"/>
    <w:rsid w:val="005B1D48"/>
    <w:rsid w:val="005B214F"/>
    <w:rsid w:val="005B5150"/>
    <w:rsid w:val="005B5504"/>
    <w:rsid w:val="005B5843"/>
    <w:rsid w:val="005B6638"/>
    <w:rsid w:val="005C0788"/>
    <w:rsid w:val="005C191D"/>
    <w:rsid w:val="005C2339"/>
    <w:rsid w:val="005C44B4"/>
    <w:rsid w:val="005C6059"/>
    <w:rsid w:val="005C7064"/>
    <w:rsid w:val="005C746D"/>
    <w:rsid w:val="005D1BE7"/>
    <w:rsid w:val="005D2E18"/>
    <w:rsid w:val="005D32BB"/>
    <w:rsid w:val="005D60F1"/>
    <w:rsid w:val="005D7776"/>
    <w:rsid w:val="005D786B"/>
    <w:rsid w:val="005E13A3"/>
    <w:rsid w:val="005E19EA"/>
    <w:rsid w:val="005E4EEA"/>
    <w:rsid w:val="005E5FC6"/>
    <w:rsid w:val="005E6404"/>
    <w:rsid w:val="005E7BEA"/>
    <w:rsid w:val="005F052E"/>
    <w:rsid w:val="005F0712"/>
    <w:rsid w:val="005F21F5"/>
    <w:rsid w:val="005F33E1"/>
    <w:rsid w:val="005F45C2"/>
    <w:rsid w:val="005F765A"/>
    <w:rsid w:val="00600818"/>
    <w:rsid w:val="00600E53"/>
    <w:rsid w:val="0060151D"/>
    <w:rsid w:val="00603F51"/>
    <w:rsid w:val="00604047"/>
    <w:rsid w:val="00604397"/>
    <w:rsid w:val="0060450C"/>
    <w:rsid w:val="00604700"/>
    <w:rsid w:val="00605BC6"/>
    <w:rsid w:val="00605E33"/>
    <w:rsid w:val="006074C8"/>
    <w:rsid w:val="00607B95"/>
    <w:rsid w:val="00607F8B"/>
    <w:rsid w:val="00611A71"/>
    <w:rsid w:val="006167A7"/>
    <w:rsid w:val="0061777C"/>
    <w:rsid w:val="00617989"/>
    <w:rsid w:val="00623C66"/>
    <w:rsid w:val="0062402E"/>
    <w:rsid w:val="00624DF4"/>
    <w:rsid w:val="00624F89"/>
    <w:rsid w:val="00625715"/>
    <w:rsid w:val="00625BE6"/>
    <w:rsid w:val="0063016B"/>
    <w:rsid w:val="00630895"/>
    <w:rsid w:val="00631325"/>
    <w:rsid w:val="006359E2"/>
    <w:rsid w:val="006359E9"/>
    <w:rsid w:val="00637221"/>
    <w:rsid w:val="00637DC0"/>
    <w:rsid w:val="006402CC"/>
    <w:rsid w:val="00640F09"/>
    <w:rsid w:val="00641287"/>
    <w:rsid w:val="006437E9"/>
    <w:rsid w:val="00643995"/>
    <w:rsid w:val="0064409E"/>
    <w:rsid w:val="0064414E"/>
    <w:rsid w:val="00644DC5"/>
    <w:rsid w:val="006463D9"/>
    <w:rsid w:val="006504A5"/>
    <w:rsid w:val="00650963"/>
    <w:rsid w:val="006513A4"/>
    <w:rsid w:val="0065324B"/>
    <w:rsid w:val="006574F0"/>
    <w:rsid w:val="006575D7"/>
    <w:rsid w:val="00660882"/>
    <w:rsid w:val="0066197E"/>
    <w:rsid w:val="00661A7D"/>
    <w:rsid w:val="00661C4B"/>
    <w:rsid w:val="006628CD"/>
    <w:rsid w:val="00663248"/>
    <w:rsid w:val="0066374D"/>
    <w:rsid w:val="006646AE"/>
    <w:rsid w:val="00664AF8"/>
    <w:rsid w:val="00666115"/>
    <w:rsid w:val="006703CF"/>
    <w:rsid w:val="00671589"/>
    <w:rsid w:val="00672C3E"/>
    <w:rsid w:val="00672CCE"/>
    <w:rsid w:val="00673B05"/>
    <w:rsid w:val="006768C5"/>
    <w:rsid w:val="00677DBA"/>
    <w:rsid w:val="00683D85"/>
    <w:rsid w:val="00684902"/>
    <w:rsid w:val="0068525E"/>
    <w:rsid w:val="006854FD"/>
    <w:rsid w:val="0069037C"/>
    <w:rsid w:val="006910DF"/>
    <w:rsid w:val="00691357"/>
    <w:rsid w:val="006920D6"/>
    <w:rsid w:val="0069244A"/>
    <w:rsid w:val="00692B6D"/>
    <w:rsid w:val="0069362B"/>
    <w:rsid w:val="006971C8"/>
    <w:rsid w:val="006A13A7"/>
    <w:rsid w:val="006A18F4"/>
    <w:rsid w:val="006A341B"/>
    <w:rsid w:val="006A3834"/>
    <w:rsid w:val="006B2872"/>
    <w:rsid w:val="006B3292"/>
    <w:rsid w:val="006B3A52"/>
    <w:rsid w:val="006B434D"/>
    <w:rsid w:val="006B61EB"/>
    <w:rsid w:val="006B689B"/>
    <w:rsid w:val="006B6E17"/>
    <w:rsid w:val="006B7B14"/>
    <w:rsid w:val="006C1E94"/>
    <w:rsid w:val="006C2A12"/>
    <w:rsid w:val="006C2A56"/>
    <w:rsid w:val="006C40E0"/>
    <w:rsid w:val="006C430D"/>
    <w:rsid w:val="006C436C"/>
    <w:rsid w:val="006C6F99"/>
    <w:rsid w:val="006C70B4"/>
    <w:rsid w:val="006D16F0"/>
    <w:rsid w:val="006D1952"/>
    <w:rsid w:val="006D1FBA"/>
    <w:rsid w:val="006D24FA"/>
    <w:rsid w:val="006D262F"/>
    <w:rsid w:val="006D27B7"/>
    <w:rsid w:val="006D3513"/>
    <w:rsid w:val="006D387D"/>
    <w:rsid w:val="006D3A0C"/>
    <w:rsid w:val="006D3B78"/>
    <w:rsid w:val="006D51F4"/>
    <w:rsid w:val="006E2502"/>
    <w:rsid w:val="006E44E7"/>
    <w:rsid w:val="006E6187"/>
    <w:rsid w:val="006E6896"/>
    <w:rsid w:val="006F02AC"/>
    <w:rsid w:val="006F0514"/>
    <w:rsid w:val="006F0FD6"/>
    <w:rsid w:val="006F14A4"/>
    <w:rsid w:val="006F4B32"/>
    <w:rsid w:val="006F5C70"/>
    <w:rsid w:val="006F7292"/>
    <w:rsid w:val="00701CD3"/>
    <w:rsid w:val="00702A57"/>
    <w:rsid w:val="00704BD9"/>
    <w:rsid w:val="00704BFD"/>
    <w:rsid w:val="00704D44"/>
    <w:rsid w:val="00706831"/>
    <w:rsid w:val="007070E7"/>
    <w:rsid w:val="0071087F"/>
    <w:rsid w:val="00710D07"/>
    <w:rsid w:val="007118DD"/>
    <w:rsid w:val="00713006"/>
    <w:rsid w:val="00715CE8"/>
    <w:rsid w:val="007161FB"/>
    <w:rsid w:val="00716784"/>
    <w:rsid w:val="00716C89"/>
    <w:rsid w:val="007200B1"/>
    <w:rsid w:val="00721A30"/>
    <w:rsid w:val="00722BB9"/>
    <w:rsid w:val="00723049"/>
    <w:rsid w:val="00723BFD"/>
    <w:rsid w:val="00724221"/>
    <w:rsid w:val="00724489"/>
    <w:rsid w:val="00724B11"/>
    <w:rsid w:val="007254FD"/>
    <w:rsid w:val="00727264"/>
    <w:rsid w:val="00727339"/>
    <w:rsid w:val="0073149B"/>
    <w:rsid w:val="00731AB1"/>
    <w:rsid w:val="007329C5"/>
    <w:rsid w:val="007342AD"/>
    <w:rsid w:val="00734593"/>
    <w:rsid w:val="007349F6"/>
    <w:rsid w:val="00734ACD"/>
    <w:rsid w:val="00736351"/>
    <w:rsid w:val="00737087"/>
    <w:rsid w:val="00737200"/>
    <w:rsid w:val="0074085A"/>
    <w:rsid w:val="0074378A"/>
    <w:rsid w:val="00743E30"/>
    <w:rsid w:val="00746E49"/>
    <w:rsid w:val="00753000"/>
    <w:rsid w:val="007537E0"/>
    <w:rsid w:val="00754E59"/>
    <w:rsid w:val="00756B39"/>
    <w:rsid w:val="0075786D"/>
    <w:rsid w:val="00757A8A"/>
    <w:rsid w:val="00757DF7"/>
    <w:rsid w:val="00762390"/>
    <w:rsid w:val="00762F79"/>
    <w:rsid w:val="007632E5"/>
    <w:rsid w:val="00763322"/>
    <w:rsid w:val="0076796A"/>
    <w:rsid w:val="00770658"/>
    <w:rsid w:val="00771D76"/>
    <w:rsid w:val="0077487D"/>
    <w:rsid w:val="00774D72"/>
    <w:rsid w:val="0077551F"/>
    <w:rsid w:val="00775E60"/>
    <w:rsid w:val="007761F3"/>
    <w:rsid w:val="007849BA"/>
    <w:rsid w:val="00790793"/>
    <w:rsid w:val="00791666"/>
    <w:rsid w:val="007916A1"/>
    <w:rsid w:val="00791896"/>
    <w:rsid w:val="00795F36"/>
    <w:rsid w:val="007961C3"/>
    <w:rsid w:val="00796E11"/>
    <w:rsid w:val="00796FB8"/>
    <w:rsid w:val="007976EC"/>
    <w:rsid w:val="00797B28"/>
    <w:rsid w:val="007A170B"/>
    <w:rsid w:val="007A264E"/>
    <w:rsid w:val="007A38C1"/>
    <w:rsid w:val="007A4E46"/>
    <w:rsid w:val="007A6F07"/>
    <w:rsid w:val="007A7BB9"/>
    <w:rsid w:val="007B271C"/>
    <w:rsid w:val="007B5CB9"/>
    <w:rsid w:val="007B73F1"/>
    <w:rsid w:val="007C0097"/>
    <w:rsid w:val="007C0FB5"/>
    <w:rsid w:val="007C2449"/>
    <w:rsid w:val="007C302C"/>
    <w:rsid w:val="007C3AD8"/>
    <w:rsid w:val="007C3C26"/>
    <w:rsid w:val="007C3D34"/>
    <w:rsid w:val="007C4BF0"/>
    <w:rsid w:val="007C4D28"/>
    <w:rsid w:val="007C5312"/>
    <w:rsid w:val="007C5810"/>
    <w:rsid w:val="007C6575"/>
    <w:rsid w:val="007C6F02"/>
    <w:rsid w:val="007C7326"/>
    <w:rsid w:val="007C7B68"/>
    <w:rsid w:val="007D011C"/>
    <w:rsid w:val="007D23D9"/>
    <w:rsid w:val="007D23DB"/>
    <w:rsid w:val="007D5097"/>
    <w:rsid w:val="007D5124"/>
    <w:rsid w:val="007D7D0D"/>
    <w:rsid w:val="007E21F7"/>
    <w:rsid w:val="007E2594"/>
    <w:rsid w:val="007E2D2E"/>
    <w:rsid w:val="007E336E"/>
    <w:rsid w:val="007E3764"/>
    <w:rsid w:val="007E53DE"/>
    <w:rsid w:val="007E6ED9"/>
    <w:rsid w:val="007F54AD"/>
    <w:rsid w:val="007F57B0"/>
    <w:rsid w:val="007F5BE7"/>
    <w:rsid w:val="007F7596"/>
    <w:rsid w:val="0080304F"/>
    <w:rsid w:val="0080324E"/>
    <w:rsid w:val="00803951"/>
    <w:rsid w:val="00803F51"/>
    <w:rsid w:val="008044DE"/>
    <w:rsid w:val="00804E07"/>
    <w:rsid w:val="008056ED"/>
    <w:rsid w:val="00805BD4"/>
    <w:rsid w:val="008064D2"/>
    <w:rsid w:val="00806888"/>
    <w:rsid w:val="008068FF"/>
    <w:rsid w:val="00806DA9"/>
    <w:rsid w:val="00807814"/>
    <w:rsid w:val="00810763"/>
    <w:rsid w:val="0081083E"/>
    <w:rsid w:val="00813851"/>
    <w:rsid w:val="008146AE"/>
    <w:rsid w:val="00816257"/>
    <w:rsid w:val="008165B1"/>
    <w:rsid w:val="00816762"/>
    <w:rsid w:val="00820B19"/>
    <w:rsid w:val="008235F9"/>
    <w:rsid w:val="00825455"/>
    <w:rsid w:val="008269A1"/>
    <w:rsid w:val="00826B8A"/>
    <w:rsid w:val="0083220A"/>
    <w:rsid w:val="0083244E"/>
    <w:rsid w:val="00833F56"/>
    <w:rsid w:val="00836402"/>
    <w:rsid w:val="00837389"/>
    <w:rsid w:val="00840E77"/>
    <w:rsid w:val="0084112C"/>
    <w:rsid w:val="00842CB4"/>
    <w:rsid w:val="00844259"/>
    <w:rsid w:val="00844638"/>
    <w:rsid w:val="00844E2B"/>
    <w:rsid w:val="00845DDD"/>
    <w:rsid w:val="008468EC"/>
    <w:rsid w:val="00847237"/>
    <w:rsid w:val="00852657"/>
    <w:rsid w:val="00852EC3"/>
    <w:rsid w:val="0085306C"/>
    <w:rsid w:val="00857449"/>
    <w:rsid w:val="008579BB"/>
    <w:rsid w:val="008633D5"/>
    <w:rsid w:val="00864178"/>
    <w:rsid w:val="008646C3"/>
    <w:rsid w:val="00865132"/>
    <w:rsid w:val="00865828"/>
    <w:rsid w:val="00866722"/>
    <w:rsid w:val="00871306"/>
    <w:rsid w:val="00872B3A"/>
    <w:rsid w:val="00872BE9"/>
    <w:rsid w:val="00873F6B"/>
    <w:rsid w:val="0087494A"/>
    <w:rsid w:val="00875D26"/>
    <w:rsid w:val="00876DCF"/>
    <w:rsid w:val="00877C7B"/>
    <w:rsid w:val="00877DDD"/>
    <w:rsid w:val="008804C0"/>
    <w:rsid w:val="00881B13"/>
    <w:rsid w:val="008822C2"/>
    <w:rsid w:val="00882965"/>
    <w:rsid w:val="00882D9A"/>
    <w:rsid w:val="0089105A"/>
    <w:rsid w:val="00891A7E"/>
    <w:rsid w:val="008923D9"/>
    <w:rsid w:val="0089481F"/>
    <w:rsid w:val="00894E3A"/>
    <w:rsid w:val="0089504B"/>
    <w:rsid w:val="00896816"/>
    <w:rsid w:val="00896DF0"/>
    <w:rsid w:val="00896FC2"/>
    <w:rsid w:val="00897D55"/>
    <w:rsid w:val="008A019A"/>
    <w:rsid w:val="008A17CE"/>
    <w:rsid w:val="008A1DA6"/>
    <w:rsid w:val="008A2652"/>
    <w:rsid w:val="008A4334"/>
    <w:rsid w:val="008A459D"/>
    <w:rsid w:val="008A4616"/>
    <w:rsid w:val="008A4C1B"/>
    <w:rsid w:val="008A5FA3"/>
    <w:rsid w:val="008B0CBE"/>
    <w:rsid w:val="008B1697"/>
    <w:rsid w:val="008B1E29"/>
    <w:rsid w:val="008B3350"/>
    <w:rsid w:val="008B48D3"/>
    <w:rsid w:val="008B5B76"/>
    <w:rsid w:val="008B6112"/>
    <w:rsid w:val="008B6DE4"/>
    <w:rsid w:val="008C1B28"/>
    <w:rsid w:val="008C3448"/>
    <w:rsid w:val="008C59B1"/>
    <w:rsid w:val="008C696C"/>
    <w:rsid w:val="008C71AA"/>
    <w:rsid w:val="008D0105"/>
    <w:rsid w:val="008D213B"/>
    <w:rsid w:val="008D2FD3"/>
    <w:rsid w:val="008D307C"/>
    <w:rsid w:val="008D4A9C"/>
    <w:rsid w:val="008D51D1"/>
    <w:rsid w:val="008D5250"/>
    <w:rsid w:val="008D5252"/>
    <w:rsid w:val="008D7AB0"/>
    <w:rsid w:val="008E3826"/>
    <w:rsid w:val="008E3C10"/>
    <w:rsid w:val="008E42F9"/>
    <w:rsid w:val="008E4544"/>
    <w:rsid w:val="008E4902"/>
    <w:rsid w:val="008E4AD2"/>
    <w:rsid w:val="008E52B1"/>
    <w:rsid w:val="008E55B4"/>
    <w:rsid w:val="008E66BF"/>
    <w:rsid w:val="008E6F86"/>
    <w:rsid w:val="008E77FB"/>
    <w:rsid w:val="008E7958"/>
    <w:rsid w:val="008E7D64"/>
    <w:rsid w:val="008E7FD5"/>
    <w:rsid w:val="008F0951"/>
    <w:rsid w:val="008F1EBD"/>
    <w:rsid w:val="008F33CB"/>
    <w:rsid w:val="008F55C0"/>
    <w:rsid w:val="008F68CF"/>
    <w:rsid w:val="008F6C3C"/>
    <w:rsid w:val="0090032D"/>
    <w:rsid w:val="009034ED"/>
    <w:rsid w:val="00905E7C"/>
    <w:rsid w:val="0090613E"/>
    <w:rsid w:val="009067B1"/>
    <w:rsid w:val="0091043B"/>
    <w:rsid w:val="00910755"/>
    <w:rsid w:val="00910C4D"/>
    <w:rsid w:val="00913D85"/>
    <w:rsid w:val="00914CF2"/>
    <w:rsid w:val="00915FED"/>
    <w:rsid w:val="00916364"/>
    <w:rsid w:val="00917097"/>
    <w:rsid w:val="00921030"/>
    <w:rsid w:val="00921DC8"/>
    <w:rsid w:val="009239EE"/>
    <w:rsid w:val="0092431E"/>
    <w:rsid w:val="009310F0"/>
    <w:rsid w:val="00931551"/>
    <w:rsid w:val="0093192B"/>
    <w:rsid w:val="00932588"/>
    <w:rsid w:val="00932924"/>
    <w:rsid w:val="00932E8A"/>
    <w:rsid w:val="0093349C"/>
    <w:rsid w:val="0093387A"/>
    <w:rsid w:val="00935ED1"/>
    <w:rsid w:val="00936CF6"/>
    <w:rsid w:val="009377DB"/>
    <w:rsid w:val="00937899"/>
    <w:rsid w:val="00937B0E"/>
    <w:rsid w:val="00943ABA"/>
    <w:rsid w:val="009465E6"/>
    <w:rsid w:val="009524D1"/>
    <w:rsid w:val="00953740"/>
    <w:rsid w:val="00956E24"/>
    <w:rsid w:val="0096324D"/>
    <w:rsid w:val="0096358C"/>
    <w:rsid w:val="009644EC"/>
    <w:rsid w:val="009658FE"/>
    <w:rsid w:val="00966C50"/>
    <w:rsid w:val="00967F9A"/>
    <w:rsid w:val="009702B7"/>
    <w:rsid w:val="00971CBE"/>
    <w:rsid w:val="009727D9"/>
    <w:rsid w:val="009733BA"/>
    <w:rsid w:val="00974149"/>
    <w:rsid w:val="00977F00"/>
    <w:rsid w:val="00981ED7"/>
    <w:rsid w:val="00982C73"/>
    <w:rsid w:val="00985155"/>
    <w:rsid w:val="00986B2A"/>
    <w:rsid w:val="00987A61"/>
    <w:rsid w:val="00990E0E"/>
    <w:rsid w:val="009956C4"/>
    <w:rsid w:val="009A143F"/>
    <w:rsid w:val="009A1523"/>
    <w:rsid w:val="009A78F4"/>
    <w:rsid w:val="009B0D9B"/>
    <w:rsid w:val="009B275E"/>
    <w:rsid w:val="009B37C7"/>
    <w:rsid w:val="009B4ADF"/>
    <w:rsid w:val="009B4B20"/>
    <w:rsid w:val="009B536B"/>
    <w:rsid w:val="009B6FF3"/>
    <w:rsid w:val="009C0602"/>
    <w:rsid w:val="009C26E8"/>
    <w:rsid w:val="009C2FCB"/>
    <w:rsid w:val="009C3D0F"/>
    <w:rsid w:val="009C4CCF"/>
    <w:rsid w:val="009C5154"/>
    <w:rsid w:val="009C744F"/>
    <w:rsid w:val="009C7FDB"/>
    <w:rsid w:val="009D4A36"/>
    <w:rsid w:val="009D4BFC"/>
    <w:rsid w:val="009D51A6"/>
    <w:rsid w:val="009D52FA"/>
    <w:rsid w:val="009D725D"/>
    <w:rsid w:val="009D7FCB"/>
    <w:rsid w:val="009E1D23"/>
    <w:rsid w:val="009E2F22"/>
    <w:rsid w:val="009E33C4"/>
    <w:rsid w:val="009E3D9B"/>
    <w:rsid w:val="009E62BC"/>
    <w:rsid w:val="009E6E00"/>
    <w:rsid w:val="009F1EE9"/>
    <w:rsid w:val="009F3248"/>
    <w:rsid w:val="009F4021"/>
    <w:rsid w:val="009F526B"/>
    <w:rsid w:val="009F61B9"/>
    <w:rsid w:val="009F74F1"/>
    <w:rsid w:val="009F77D1"/>
    <w:rsid w:val="00A004B6"/>
    <w:rsid w:val="00A00C3E"/>
    <w:rsid w:val="00A0173D"/>
    <w:rsid w:val="00A024BC"/>
    <w:rsid w:val="00A0281D"/>
    <w:rsid w:val="00A02D24"/>
    <w:rsid w:val="00A039D9"/>
    <w:rsid w:val="00A03A70"/>
    <w:rsid w:val="00A04274"/>
    <w:rsid w:val="00A042DC"/>
    <w:rsid w:val="00A04AFB"/>
    <w:rsid w:val="00A05B99"/>
    <w:rsid w:val="00A106C9"/>
    <w:rsid w:val="00A12027"/>
    <w:rsid w:val="00A12935"/>
    <w:rsid w:val="00A12C8C"/>
    <w:rsid w:val="00A13E08"/>
    <w:rsid w:val="00A1476D"/>
    <w:rsid w:val="00A169F9"/>
    <w:rsid w:val="00A2097C"/>
    <w:rsid w:val="00A20C11"/>
    <w:rsid w:val="00A23EC6"/>
    <w:rsid w:val="00A25BB4"/>
    <w:rsid w:val="00A264FA"/>
    <w:rsid w:val="00A308D3"/>
    <w:rsid w:val="00A3201E"/>
    <w:rsid w:val="00A34B28"/>
    <w:rsid w:val="00A34F49"/>
    <w:rsid w:val="00A371D9"/>
    <w:rsid w:val="00A3734A"/>
    <w:rsid w:val="00A41D74"/>
    <w:rsid w:val="00A4224E"/>
    <w:rsid w:val="00A4537A"/>
    <w:rsid w:val="00A4625D"/>
    <w:rsid w:val="00A466D6"/>
    <w:rsid w:val="00A47AAE"/>
    <w:rsid w:val="00A503AB"/>
    <w:rsid w:val="00A507BF"/>
    <w:rsid w:val="00A50D90"/>
    <w:rsid w:val="00A550BD"/>
    <w:rsid w:val="00A556B7"/>
    <w:rsid w:val="00A5665A"/>
    <w:rsid w:val="00A56A13"/>
    <w:rsid w:val="00A56B46"/>
    <w:rsid w:val="00A56C65"/>
    <w:rsid w:val="00A6152C"/>
    <w:rsid w:val="00A61B04"/>
    <w:rsid w:val="00A6202C"/>
    <w:rsid w:val="00A64962"/>
    <w:rsid w:val="00A651B7"/>
    <w:rsid w:val="00A65E17"/>
    <w:rsid w:val="00A65F23"/>
    <w:rsid w:val="00A668C6"/>
    <w:rsid w:val="00A70236"/>
    <w:rsid w:val="00A70E69"/>
    <w:rsid w:val="00A72E3F"/>
    <w:rsid w:val="00A755A4"/>
    <w:rsid w:val="00A75E62"/>
    <w:rsid w:val="00A77179"/>
    <w:rsid w:val="00A77514"/>
    <w:rsid w:val="00A77A0F"/>
    <w:rsid w:val="00A80FAF"/>
    <w:rsid w:val="00A81733"/>
    <w:rsid w:val="00A81D1B"/>
    <w:rsid w:val="00A81F45"/>
    <w:rsid w:val="00A8342A"/>
    <w:rsid w:val="00A84507"/>
    <w:rsid w:val="00A87FE4"/>
    <w:rsid w:val="00A91D22"/>
    <w:rsid w:val="00A91F54"/>
    <w:rsid w:val="00A92BB6"/>
    <w:rsid w:val="00A9377C"/>
    <w:rsid w:val="00A94193"/>
    <w:rsid w:val="00A949D6"/>
    <w:rsid w:val="00A96DFA"/>
    <w:rsid w:val="00AA19D9"/>
    <w:rsid w:val="00AA41C5"/>
    <w:rsid w:val="00AA41C7"/>
    <w:rsid w:val="00AA489F"/>
    <w:rsid w:val="00AA55B6"/>
    <w:rsid w:val="00AA6650"/>
    <w:rsid w:val="00AA7628"/>
    <w:rsid w:val="00AB007A"/>
    <w:rsid w:val="00AB314D"/>
    <w:rsid w:val="00AB392D"/>
    <w:rsid w:val="00AB49AC"/>
    <w:rsid w:val="00AB5CFB"/>
    <w:rsid w:val="00AB6262"/>
    <w:rsid w:val="00AB675C"/>
    <w:rsid w:val="00AB6A94"/>
    <w:rsid w:val="00AB7A24"/>
    <w:rsid w:val="00AC0471"/>
    <w:rsid w:val="00AC247F"/>
    <w:rsid w:val="00AC276F"/>
    <w:rsid w:val="00AC35FE"/>
    <w:rsid w:val="00AC4FCC"/>
    <w:rsid w:val="00AC5E2B"/>
    <w:rsid w:val="00AC6129"/>
    <w:rsid w:val="00AC6435"/>
    <w:rsid w:val="00AC6BE7"/>
    <w:rsid w:val="00AD1108"/>
    <w:rsid w:val="00AD194E"/>
    <w:rsid w:val="00AD2439"/>
    <w:rsid w:val="00AD442A"/>
    <w:rsid w:val="00AD4659"/>
    <w:rsid w:val="00AD484B"/>
    <w:rsid w:val="00AE4C8F"/>
    <w:rsid w:val="00AE7DBA"/>
    <w:rsid w:val="00AF0E86"/>
    <w:rsid w:val="00AF134B"/>
    <w:rsid w:val="00AF46A4"/>
    <w:rsid w:val="00AF47CA"/>
    <w:rsid w:val="00AF5981"/>
    <w:rsid w:val="00AF6330"/>
    <w:rsid w:val="00AF7448"/>
    <w:rsid w:val="00AF7867"/>
    <w:rsid w:val="00B0040F"/>
    <w:rsid w:val="00B006F4"/>
    <w:rsid w:val="00B01398"/>
    <w:rsid w:val="00B04635"/>
    <w:rsid w:val="00B04D5F"/>
    <w:rsid w:val="00B066A5"/>
    <w:rsid w:val="00B0719F"/>
    <w:rsid w:val="00B074FF"/>
    <w:rsid w:val="00B10B43"/>
    <w:rsid w:val="00B1206A"/>
    <w:rsid w:val="00B120F6"/>
    <w:rsid w:val="00B12C7C"/>
    <w:rsid w:val="00B13294"/>
    <w:rsid w:val="00B15167"/>
    <w:rsid w:val="00B167B7"/>
    <w:rsid w:val="00B1688D"/>
    <w:rsid w:val="00B17707"/>
    <w:rsid w:val="00B21438"/>
    <w:rsid w:val="00B2221F"/>
    <w:rsid w:val="00B30961"/>
    <w:rsid w:val="00B3265B"/>
    <w:rsid w:val="00B329D7"/>
    <w:rsid w:val="00B342D7"/>
    <w:rsid w:val="00B34509"/>
    <w:rsid w:val="00B34B89"/>
    <w:rsid w:val="00B34D28"/>
    <w:rsid w:val="00B359CF"/>
    <w:rsid w:val="00B35CCD"/>
    <w:rsid w:val="00B4165D"/>
    <w:rsid w:val="00B43C49"/>
    <w:rsid w:val="00B44B0B"/>
    <w:rsid w:val="00B454C3"/>
    <w:rsid w:val="00B4647E"/>
    <w:rsid w:val="00B50DB1"/>
    <w:rsid w:val="00B605B5"/>
    <w:rsid w:val="00B6095C"/>
    <w:rsid w:val="00B6233F"/>
    <w:rsid w:val="00B63097"/>
    <w:rsid w:val="00B638EF"/>
    <w:rsid w:val="00B64244"/>
    <w:rsid w:val="00B65BF4"/>
    <w:rsid w:val="00B66E80"/>
    <w:rsid w:val="00B70B91"/>
    <w:rsid w:val="00B7216F"/>
    <w:rsid w:val="00B728D1"/>
    <w:rsid w:val="00B73D9F"/>
    <w:rsid w:val="00B76A72"/>
    <w:rsid w:val="00B8146F"/>
    <w:rsid w:val="00B81510"/>
    <w:rsid w:val="00B834B8"/>
    <w:rsid w:val="00B83E1C"/>
    <w:rsid w:val="00B87062"/>
    <w:rsid w:val="00B87B6C"/>
    <w:rsid w:val="00B908BB"/>
    <w:rsid w:val="00B90F51"/>
    <w:rsid w:val="00B931E5"/>
    <w:rsid w:val="00B9421F"/>
    <w:rsid w:val="00B973BA"/>
    <w:rsid w:val="00B97A8E"/>
    <w:rsid w:val="00BA0762"/>
    <w:rsid w:val="00BA24B5"/>
    <w:rsid w:val="00BA4878"/>
    <w:rsid w:val="00BA5EF4"/>
    <w:rsid w:val="00BA6C4E"/>
    <w:rsid w:val="00BA704C"/>
    <w:rsid w:val="00BA74EA"/>
    <w:rsid w:val="00BB2CE3"/>
    <w:rsid w:val="00BB320C"/>
    <w:rsid w:val="00BB7212"/>
    <w:rsid w:val="00BB7B6C"/>
    <w:rsid w:val="00BC15E0"/>
    <w:rsid w:val="00BC5C64"/>
    <w:rsid w:val="00BC7002"/>
    <w:rsid w:val="00BC75D7"/>
    <w:rsid w:val="00BD1678"/>
    <w:rsid w:val="00BD45CA"/>
    <w:rsid w:val="00BD4750"/>
    <w:rsid w:val="00BD58A7"/>
    <w:rsid w:val="00BD6760"/>
    <w:rsid w:val="00BD6B75"/>
    <w:rsid w:val="00BD7D35"/>
    <w:rsid w:val="00BE04E6"/>
    <w:rsid w:val="00BE0569"/>
    <w:rsid w:val="00BE425A"/>
    <w:rsid w:val="00BE42E7"/>
    <w:rsid w:val="00BE7368"/>
    <w:rsid w:val="00BE7639"/>
    <w:rsid w:val="00BF10B4"/>
    <w:rsid w:val="00BF18DF"/>
    <w:rsid w:val="00BF1A68"/>
    <w:rsid w:val="00BF1CA1"/>
    <w:rsid w:val="00BF1E2D"/>
    <w:rsid w:val="00BF2C42"/>
    <w:rsid w:val="00BF382E"/>
    <w:rsid w:val="00BF4472"/>
    <w:rsid w:val="00BF66B8"/>
    <w:rsid w:val="00BF6B85"/>
    <w:rsid w:val="00BF6D7B"/>
    <w:rsid w:val="00BF6F08"/>
    <w:rsid w:val="00BF793E"/>
    <w:rsid w:val="00C01D58"/>
    <w:rsid w:val="00C02FB5"/>
    <w:rsid w:val="00C03120"/>
    <w:rsid w:val="00C034B2"/>
    <w:rsid w:val="00C036B8"/>
    <w:rsid w:val="00C04277"/>
    <w:rsid w:val="00C04C51"/>
    <w:rsid w:val="00C07652"/>
    <w:rsid w:val="00C106C2"/>
    <w:rsid w:val="00C11318"/>
    <w:rsid w:val="00C12D0F"/>
    <w:rsid w:val="00C13035"/>
    <w:rsid w:val="00C13C86"/>
    <w:rsid w:val="00C14062"/>
    <w:rsid w:val="00C167FA"/>
    <w:rsid w:val="00C23163"/>
    <w:rsid w:val="00C249A0"/>
    <w:rsid w:val="00C30C6C"/>
    <w:rsid w:val="00C32F89"/>
    <w:rsid w:val="00C33005"/>
    <w:rsid w:val="00C346DF"/>
    <w:rsid w:val="00C359E9"/>
    <w:rsid w:val="00C3755A"/>
    <w:rsid w:val="00C40CF7"/>
    <w:rsid w:val="00C44163"/>
    <w:rsid w:val="00C44CB5"/>
    <w:rsid w:val="00C45973"/>
    <w:rsid w:val="00C511F2"/>
    <w:rsid w:val="00C51FC3"/>
    <w:rsid w:val="00C53CA6"/>
    <w:rsid w:val="00C53E23"/>
    <w:rsid w:val="00C55557"/>
    <w:rsid w:val="00C56C54"/>
    <w:rsid w:val="00C5708D"/>
    <w:rsid w:val="00C60032"/>
    <w:rsid w:val="00C614F3"/>
    <w:rsid w:val="00C6271B"/>
    <w:rsid w:val="00C640D2"/>
    <w:rsid w:val="00C66E4E"/>
    <w:rsid w:val="00C67080"/>
    <w:rsid w:val="00C70F5B"/>
    <w:rsid w:val="00C72321"/>
    <w:rsid w:val="00C74B9E"/>
    <w:rsid w:val="00C755D3"/>
    <w:rsid w:val="00C759A4"/>
    <w:rsid w:val="00C762B0"/>
    <w:rsid w:val="00C816D1"/>
    <w:rsid w:val="00C81E7F"/>
    <w:rsid w:val="00C823F2"/>
    <w:rsid w:val="00C84B3D"/>
    <w:rsid w:val="00C857C5"/>
    <w:rsid w:val="00C87764"/>
    <w:rsid w:val="00C87E95"/>
    <w:rsid w:val="00C92C2C"/>
    <w:rsid w:val="00C92E24"/>
    <w:rsid w:val="00C93AF8"/>
    <w:rsid w:val="00C965F4"/>
    <w:rsid w:val="00CA0626"/>
    <w:rsid w:val="00CA13E5"/>
    <w:rsid w:val="00CA2822"/>
    <w:rsid w:val="00CA3CFF"/>
    <w:rsid w:val="00CA538E"/>
    <w:rsid w:val="00CA62C5"/>
    <w:rsid w:val="00CA7D96"/>
    <w:rsid w:val="00CB1BEA"/>
    <w:rsid w:val="00CB2473"/>
    <w:rsid w:val="00CB3C60"/>
    <w:rsid w:val="00CB3D3D"/>
    <w:rsid w:val="00CB48E5"/>
    <w:rsid w:val="00CB53E3"/>
    <w:rsid w:val="00CB67F9"/>
    <w:rsid w:val="00CC0ABB"/>
    <w:rsid w:val="00CC2997"/>
    <w:rsid w:val="00CC35CC"/>
    <w:rsid w:val="00CC3E79"/>
    <w:rsid w:val="00CC5EDE"/>
    <w:rsid w:val="00CC73C6"/>
    <w:rsid w:val="00CC7C5C"/>
    <w:rsid w:val="00CD0017"/>
    <w:rsid w:val="00CD06FB"/>
    <w:rsid w:val="00CD10C8"/>
    <w:rsid w:val="00CD13C3"/>
    <w:rsid w:val="00CD1917"/>
    <w:rsid w:val="00CD1957"/>
    <w:rsid w:val="00CD269C"/>
    <w:rsid w:val="00CD34AD"/>
    <w:rsid w:val="00CD3BE7"/>
    <w:rsid w:val="00CD4029"/>
    <w:rsid w:val="00CD5217"/>
    <w:rsid w:val="00CD6004"/>
    <w:rsid w:val="00CD6C31"/>
    <w:rsid w:val="00CE1760"/>
    <w:rsid w:val="00CE1921"/>
    <w:rsid w:val="00CE38BD"/>
    <w:rsid w:val="00CE4971"/>
    <w:rsid w:val="00CE4AA2"/>
    <w:rsid w:val="00CE60C6"/>
    <w:rsid w:val="00CF0A03"/>
    <w:rsid w:val="00CF2269"/>
    <w:rsid w:val="00CF236A"/>
    <w:rsid w:val="00CF368D"/>
    <w:rsid w:val="00CF42B9"/>
    <w:rsid w:val="00CF592B"/>
    <w:rsid w:val="00CF5C08"/>
    <w:rsid w:val="00CF6221"/>
    <w:rsid w:val="00CF793A"/>
    <w:rsid w:val="00D007A3"/>
    <w:rsid w:val="00D023F4"/>
    <w:rsid w:val="00D02816"/>
    <w:rsid w:val="00D0386D"/>
    <w:rsid w:val="00D042D3"/>
    <w:rsid w:val="00D04CD3"/>
    <w:rsid w:val="00D1011D"/>
    <w:rsid w:val="00D10979"/>
    <w:rsid w:val="00D11174"/>
    <w:rsid w:val="00D122B7"/>
    <w:rsid w:val="00D12BC3"/>
    <w:rsid w:val="00D13DF4"/>
    <w:rsid w:val="00D163BC"/>
    <w:rsid w:val="00D1749C"/>
    <w:rsid w:val="00D20112"/>
    <w:rsid w:val="00D22576"/>
    <w:rsid w:val="00D24A0A"/>
    <w:rsid w:val="00D277B6"/>
    <w:rsid w:val="00D30028"/>
    <w:rsid w:val="00D30595"/>
    <w:rsid w:val="00D33374"/>
    <w:rsid w:val="00D33788"/>
    <w:rsid w:val="00D33BFD"/>
    <w:rsid w:val="00D34079"/>
    <w:rsid w:val="00D343E3"/>
    <w:rsid w:val="00D35736"/>
    <w:rsid w:val="00D3629F"/>
    <w:rsid w:val="00D362A1"/>
    <w:rsid w:val="00D37560"/>
    <w:rsid w:val="00D433D4"/>
    <w:rsid w:val="00D4528F"/>
    <w:rsid w:val="00D45DB2"/>
    <w:rsid w:val="00D46562"/>
    <w:rsid w:val="00D470D1"/>
    <w:rsid w:val="00D47117"/>
    <w:rsid w:val="00D47494"/>
    <w:rsid w:val="00D51FCE"/>
    <w:rsid w:val="00D54E04"/>
    <w:rsid w:val="00D55DD7"/>
    <w:rsid w:val="00D55E98"/>
    <w:rsid w:val="00D566EE"/>
    <w:rsid w:val="00D5763A"/>
    <w:rsid w:val="00D578B5"/>
    <w:rsid w:val="00D61717"/>
    <w:rsid w:val="00D62574"/>
    <w:rsid w:val="00D67088"/>
    <w:rsid w:val="00D67BA9"/>
    <w:rsid w:val="00D70CE8"/>
    <w:rsid w:val="00D729A8"/>
    <w:rsid w:val="00D72B94"/>
    <w:rsid w:val="00D811F5"/>
    <w:rsid w:val="00D837E6"/>
    <w:rsid w:val="00D84AE8"/>
    <w:rsid w:val="00D861BB"/>
    <w:rsid w:val="00D90620"/>
    <w:rsid w:val="00D918D3"/>
    <w:rsid w:val="00D91A4E"/>
    <w:rsid w:val="00D91A94"/>
    <w:rsid w:val="00D933DA"/>
    <w:rsid w:val="00D93E29"/>
    <w:rsid w:val="00D95728"/>
    <w:rsid w:val="00D966A4"/>
    <w:rsid w:val="00DA0315"/>
    <w:rsid w:val="00DA120D"/>
    <w:rsid w:val="00DA4036"/>
    <w:rsid w:val="00DA40CA"/>
    <w:rsid w:val="00DA6049"/>
    <w:rsid w:val="00DA6780"/>
    <w:rsid w:val="00DA6C6D"/>
    <w:rsid w:val="00DB0745"/>
    <w:rsid w:val="00DB158E"/>
    <w:rsid w:val="00DB28AE"/>
    <w:rsid w:val="00DB28E1"/>
    <w:rsid w:val="00DB35EA"/>
    <w:rsid w:val="00DB5E22"/>
    <w:rsid w:val="00DB6DDB"/>
    <w:rsid w:val="00DB715E"/>
    <w:rsid w:val="00DC2A22"/>
    <w:rsid w:val="00DC4894"/>
    <w:rsid w:val="00DC4D3E"/>
    <w:rsid w:val="00DC64DF"/>
    <w:rsid w:val="00DD0180"/>
    <w:rsid w:val="00DD041E"/>
    <w:rsid w:val="00DD21B2"/>
    <w:rsid w:val="00DD2817"/>
    <w:rsid w:val="00DD50D4"/>
    <w:rsid w:val="00DD6B80"/>
    <w:rsid w:val="00DD70CC"/>
    <w:rsid w:val="00DE01C4"/>
    <w:rsid w:val="00DE2421"/>
    <w:rsid w:val="00DE249B"/>
    <w:rsid w:val="00DE2E88"/>
    <w:rsid w:val="00DE504E"/>
    <w:rsid w:val="00DE59C6"/>
    <w:rsid w:val="00DE636C"/>
    <w:rsid w:val="00DE63C9"/>
    <w:rsid w:val="00DE7BD0"/>
    <w:rsid w:val="00DF172F"/>
    <w:rsid w:val="00DF22CD"/>
    <w:rsid w:val="00DF3CC2"/>
    <w:rsid w:val="00DF3D11"/>
    <w:rsid w:val="00DF4239"/>
    <w:rsid w:val="00DF56FF"/>
    <w:rsid w:val="00DF5E6A"/>
    <w:rsid w:val="00DF65B8"/>
    <w:rsid w:val="00E05873"/>
    <w:rsid w:val="00E05BCF"/>
    <w:rsid w:val="00E079C9"/>
    <w:rsid w:val="00E10C8B"/>
    <w:rsid w:val="00E10FF8"/>
    <w:rsid w:val="00E13C4E"/>
    <w:rsid w:val="00E146A5"/>
    <w:rsid w:val="00E148D5"/>
    <w:rsid w:val="00E149D2"/>
    <w:rsid w:val="00E1514D"/>
    <w:rsid w:val="00E1596A"/>
    <w:rsid w:val="00E15EE0"/>
    <w:rsid w:val="00E16523"/>
    <w:rsid w:val="00E16A4D"/>
    <w:rsid w:val="00E16CD4"/>
    <w:rsid w:val="00E1715D"/>
    <w:rsid w:val="00E17B5B"/>
    <w:rsid w:val="00E22913"/>
    <w:rsid w:val="00E23304"/>
    <w:rsid w:val="00E245AF"/>
    <w:rsid w:val="00E24765"/>
    <w:rsid w:val="00E2559F"/>
    <w:rsid w:val="00E26B86"/>
    <w:rsid w:val="00E305F1"/>
    <w:rsid w:val="00E33258"/>
    <w:rsid w:val="00E3352B"/>
    <w:rsid w:val="00E3354E"/>
    <w:rsid w:val="00E33CBA"/>
    <w:rsid w:val="00E41645"/>
    <w:rsid w:val="00E41FDE"/>
    <w:rsid w:val="00E453FE"/>
    <w:rsid w:val="00E4592B"/>
    <w:rsid w:val="00E45F2D"/>
    <w:rsid w:val="00E511F3"/>
    <w:rsid w:val="00E513C2"/>
    <w:rsid w:val="00E52EFA"/>
    <w:rsid w:val="00E548ED"/>
    <w:rsid w:val="00E55871"/>
    <w:rsid w:val="00E558B4"/>
    <w:rsid w:val="00E55B32"/>
    <w:rsid w:val="00E56A08"/>
    <w:rsid w:val="00E56C83"/>
    <w:rsid w:val="00E5762C"/>
    <w:rsid w:val="00E57680"/>
    <w:rsid w:val="00E601CC"/>
    <w:rsid w:val="00E61732"/>
    <w:rsid w:val="00E623E8"/>
    <w:rsid w:val="00E67C27"/>
    <w:rsid w:val="00E7315A"/>
    <w:rsid w:val="00E745AB"/>
    <w:rsid w:val="00E745C7"/>
    <w:rsid w:val="00E75739"/>
    <w:rsid w:val="00E762F4"/>
    <w:rsid w:val="00E76A4A"/>
    <w:rsid w:val="00E77644"/>
    <w:rsid w:val="00E8261F"/>
    <w:rsid w:val="00E843FA"/>
    <w:rsid w:val="00E85849"/>
    <w:rsid w:val="00E85888"/>
    <w:rsid w:val="00E8698A"/>
    <w:rsid w:val="00E86E33"/>
    <w:rsid w:val="00E879E3"/>
    <w:rsid w:val="00E90C1A"/>
    <w:rsid w:val="00E91069"/>
    <w:rsid w:val="00E91ECF"/>
    <w:rsid w:val="00E94163"/>
    <w:rsid w:val="00E951BE"/>
    <w:rsid w:val="00E95D20"/>
    <w:rsid w:val="00EA1C64"/>
    <w:rsid w:val="00EA1E2E"/>
    <w:rsid w:val="00EA20C6"/>
    <w:rsid w:val="00EA4C92"/>
    <w:rsid w:val="00EB19A9"/>
    <w:rsid w:val="00EB3F70"/>
    <w:rsid w:val="00EB55DD"/>
    <w:rsid w:val="00EB6161"/>
    <w:rsid w:val="00EB6894"/>
    <w:rsid w:val="00EB7FAA"/>
    <w:rsid w:val="00EC0408"/>
    <w:rsid w:val="00EC0A46"/>
    <w:rsid w:val="00EC0D28"/>
    <w:rsid w:val="00EC292F"/>
    <w:rsid w:val="00EC408B"/>
    <w:rsid w:val="00EC4BC5"/>
    <w:rsid w:val="00EC70BE"/>
    <w:rsid w:val="00ED16C3"/>
    <w:rsid w:val="00ED22DE"/>
    <w:rsid w:val="00ED2893"/>
    <w:rsid w:val="00ED35B4"/>
    <w:rsid w:val="00ED4A26"/>
    <w:rsid w:val="00ED7A61"/>
    <w:rsid w:val="00EE0E10"/>
    <w:rsid w:val="00EE22A9"/>
    <w:rsid w:val="00EE25F8"/>
    <w:rsid w:val="00EE2797"/>
    <w:rsid w:val="00EE2F07"/>
    <w:rsid w:val="00EE58E7"/>
    <w:rsid w:val="00EE66F0"/>
    <w:rsid w:val="00EF03BA"/>
    <w:rsid w:val="00EF2244"/>
    <w:rsid w:val="00EF4039"/>
    <w:rsid w:val="00EF4C75"/>
    <w:rsid w:val="00EF553F"/>
    <w:rsid w:val="00EF5B32"/>
    <w:rsid w:val="00F02EB7"/>
    <w:rsid w:val="00F0674B"/>
    <w:rsid w:val="00F07CD0"/>
    <w:rsid w:val="00F10E21"/>
    <w:rsid w:val="00F110A9"/>
    <w:rsid w:val="00F117BB"/>
    <w:rsid w:val="00F1259C"/>
    <w:rsid w:val="00F12A2C"/>
    <w:rsid w:val="00F12F4A"/>
    <w:rsid w:val="00F13362"/>
    <w:rsid w:val="00F17737"/>
    <w:rsid w:val="00F20179"/>
    <w:rsid w:val="00F20394"/>
    <w:rsid w:val="00F20FE9"/>
    <w:rsid w:val="00F21156"/>
    <w:rsid w:val="00F21B1C"/>
    <w:rsid w:val="00F21B69"/>
    <w:rsid w:val="00F2251B"/>
    <w:rsid w:val="00F25CF7"/>
    <w:rsid w:val="00F305C3"/>
    <w:rsid w:val="00F31065"/>
    <w:rsid w:val="00F31B5A"/>
    <w:rsid w:val="00F31C37"/>
    <w:rsid w:val="00F32313"/>
    <w:rsid w:val="00F32E87"/>
    <w:rsid w:val="00F33DFB"/>
    <w:rsid w:val="00F345FD"/>
    <w:rsid w:val="00F35D78"/>
    <w:rsid w:val="00F37EA0"/>
    <w:rsid w:val="00F40F16"/>
    <w:rsid w:val="00F41B97"/>
    <w:rsid w:val="00F42243"/>
    <w:rsid w:val="00F42D69"/>
    <w:rsid w:val="00F42E77"/>
    <w:rsid w:val="00F45FB2"/>
    <w:rsid w:val="00F469FA"/>
    <w:rsid w:val="00F47900"/>
    <w:rsid w:val="00F5040D"/>
    <w:rsid w:val="00F512A4"/>
    <w:rsid w:val="00F543E3"/>
    <w:rsid w:val="00F54BEF"/>
    <w:rsid w:val="00F55009"/>
    <w:rsid w:val="00F55EEE"/>
    <w:rsid w:val="00F56176"/>
    <w:rsid w:val="00F60CAD"/>
    <w:rsid w:val="00F61155"/>
    <w:rsid w:val="00F619BB"/>
    <w:rsid w:val="00F62AB2"/>
    <w:rsid w:val="00F63694"/>
    <w:rsid w:val="00F63E37"/>
    <w:rsid w:val="00F64022"/>
    <w:rsid w:val="00F64CA4"/>
    <w:rsid w:val="00F668CC"/>
    <w:rsid w:val="00F6690D"/>
    <w:rsid w:val="00F67139"/>
    <w:rsid w:val="00F7098D"/>
    <w:rsid w:val="00F7158A"/>
    <w:rsid w:val="00F729BD"/>
    <w:rsid w:val="00F7397E"/>
    <w:rsid w:val="00F746F7"/>
    <w:rsid w:val="00F80513"/>
    <w:rsid w:val="00F807FA"/>
    <w:rsid w:val="00F80F70"/>
    <w:rsid w:val="00F813C4"/>
    <w:rsid w:val="00F81E31"/>
    <w:rsid w:val="00F8409D"/>
    <w:rsid w:val="00F845CA"/>
    <w:rsid w:val="00F9056B"/>
    <w:rsid w:val="00F9078E"/>
    <w:rsid w:val="00F9282D"/>
    <w:rsid w:val="00F93B03"/>
    <w:rsid w:val="00F93C14"/>
    <w:rsid w:val="00F94666"/>
    <w:rsid w:val="00F951A4"/>
    <w:rsid w:val="00F95428"/>
    <w:rsid w:val="00F95AF8"/>
    <w:rsid w:val="00F96F95"/>
    <w:rsid w:val="00F97686"/>
    <w:rsid w:val="00FA2185"/>
    <w:rsid w:val="00FA31AC"/>
    <w:rsid w:val="00FA3D94"/>
    <w:rsid w:val="00FB1DF7"/>
    <w:rsid w:val="00FB307D"/>
    <w:rsid w:val="00FB32E4"/>
    <w:rsid w:val="00FB3D35"/>
    <w:rsid w:val="00FB5E3E"/>
    <w:rsid w:val="00FB76A1"/>
    <w:rsid w:val="00FC0889"/>
    <w:rsid w:val="00FC1405"/>
    <w:rsid w:val="00FC26E5"/>
    <w:rsid w:val="00FC56FF"/>
    <w:rsid w:val="00FC5B4A"/>
    <w:rsid w:val="00FC61B9"/>
    <w:rsid w:val="00FC73C1"/>
    <w:rsid w:val="00FC7A7F"/>
    <w:rsid w:val="00FD1772"/>
    <w:rsid w:val="00FD20B5"/>
    <w:rsid w:val="00FD25F1"/>
    <w:rsid w:val="00FD2D7D"/>
    <w:rsid w:val="00FD58C5"/>
    <w:rsid w:val="00FD6B51"/>
    <w:rsid w:val="00FE1ED7"/>
    <w:rsid w:val="00FE3504"/>
    <w:rsid w:val="00FE3C6F"/>
    <w:rsid w:val="00FE43BC"/>
    <w:rsid w:val="00FE5B19"/>
    <w:rsid w:val="00FE65F1"/>
    <w:rsid w:val="00FF16FF"/>
    <w:rsid w:val="00FF1D4F"/>
    <w:rsid w:val="00FF21E9"/>
    <w:rsid w:val="00FF4303"/>
    <w:rsid w:val="00FF5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044DE"/>
    <w:pPr>
      <w:ind w:left="720"/>
      <w:contextualSpacing/>
    </w:pPr>
  </w:style>
  <w:style w:type="paragraph" w:styleId="a4">
    <w:name w:val="Balloon Text"/>
    <w:basedOn w:val="a"/>
    <w:link w:val="a5"/>
    <w:uiPriority w:val="99"/>
    <w:semiHidden/>
    <w:unhideWhenUsed/>
    <w:rsid w:val="004B53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53B3"/>
    <w:rPr>
      <w:rFonts w:ascii="Tahoma" w:hAnsi="Tahoma" w:cs="Tahoma"/>
      <w:sz w:val="16"/>
      <w:szCs w:val="16"/>
    </w:rPr>
  </w:style>
  <w:style w:type="paragraph" w:styleId="a6">
    <w:name w:val="Body Text"/>
    <w:basedOn w:val="a"/>
    <w:link w:val="a7"/>
    <w:unhideWhenUsed/>
    <w:rsid w:val="00810763"/>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10763"/>
    <w:rPr>
      <w:rFonts w:ascii="Times New Roman" w:eastAsia="Times New Roman" w:hAnsi="Times New Roman" w:cs="Times New Roman"/>
      <w:sz w:val="24"/>
      <w:szCs w:val="24"/>
      <w:lang w:eastAsia="ar-SA"/>
    </w:rPr>
  </w:style>
  <w:style w:type="table" w:styleId="a8">
    <w:name w:val="Table Grid"/>
    <w:basedOn w:val="a1"/>
    <w:uiPriority w:val="59"/>
    <w:rsid w:val="00810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107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0763"/>
  </w:style>
  <w:style w:type="paragraph" w:styleId="ab">
    <w:name w:val="footer"/>
    <w:basedOn w:val="a"/>
    <w:link w:val="ac"/>
    <w:uiPriority w:val="99"/>
    <w:unhideWhenUsed/>
    <w:rsid w:val="008107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07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8044DE"/>
    <w:pPr>
      <w:ind w:left="720"/>
      <w:contextualSpacing/>
    </w:pPr>
  </w:style>
  <w:style w:type="paragraph" w:styleId="a4">
    <w:name w:val="Balloon Text"/>
    <w:basedOn w:val="a"/>
    <w:link w:val="a5"/>
    <w:uiPriority w:val="99"/>
    <w:semiHidden/>
    <w:unhideWhenUsed/>
    <w:rsid w:val="004B53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53B3"/>
    <w:rPr>
      <w:rFonts w:ascii="Tahoma" w:hAnsi="Tahoma" w:cs="Tahoma"/>
      <w:sz w:val="16"/>
      <w:szCs w:val="16"/>
    </w:rPr>
  </w:style>
  <w:style w:type="paragraph" w:styleId="a6">
    <w:name w:val="Body Text"/>
    <w:basedOn w:val="a"/>
    <w:link w:val="a7"/>
    <w:unhideWhenUsed/>
    <w:rsid w:val="00810763"/>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0"/>
    <w:link w:val="a6"/>
    <w:rsid w:val="00810763"/>
    <w:rPr>
      <w:rFonts w:ascii="Times New Roman" w:eastAsia="Times New Roman" w:hAnsi="Times New Roman" w:cs="Times New Roman"/>
      <w:sz w:val="24"/>
      <w:szCs w:val="24"/>
      <w:lang w:eastAsia="ar-SA"/>
    </w:rPr>
  </w:style>
  <w:style w:type="table" w:styleId="a8">
    <w:name w:val="Table Grid"/>
    <w:basedOn w:val="a1"/>
    <w:uiPriority w:val="59"/>
    <w:rsid w:val="008107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81076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10763"/>
  </w:style>
  <w:style w:type="paragraph" w:styleId="ab">
    <w:name w:val="footer"/>
    <w:basedOn w:val="a"/>
    <w:link w:val="ac"/>
    <w:uiPriority w:val="99"/>
    <w:unhideWhenUsed/>
    <w:rsid w:val="0081076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10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0125">
      <w:bodyDiv w:val="1"/>
      <w:marLeft w:val="0"/>
      <w:marRight w:val="0"/>
      <w:marTop w:val="0"/>
      <w:marBottom w:val="0"/>
      <w:divBdr>
        <w:top w:val="none" w:sz="0" w:space="0" w:color="auto"/>
        <w:left w:val="none" w:sz="0" w:space="0" w:color="auto"/>
        <w:bottom w:val="none" w:sz="0" w:space="0" w:color="auto"/>
        <w:right w:val="none" w:sz="0" w:space="0" w:color="auto"/>
      </w:divBdr>
    </w:div>
    <w:div w:id="45274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012604.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000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garantf1://70758164.1100/" TargetMode="External"/><Relationship Id="rId4" Type="http://schemas.microsoft.com/office/2007/relationships/stylesWithEffects" Target="stylesWithEffects.xml"/><Relationship Id="rId9" Type="http://schemas.openxmlformats.org/officeDocument/2006/relationships/hyperlink" Target="consultantplus://offline/ref=A1B0F24679C4F1EF32ED67DE5EF01CF5C57D3477AE4D233D644CD7EBB96D7E04ECBD0ED3B193DE41M" TargetMode="External"/><Relationship Id="rId14" Type="http://schemas.openxmlformats.org/officeDocument/2006/relationships/hyperlink" Target="garantf1://71270594.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BA7CF-B7D4-4D27-92D0-7D9A9E7CE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7132</Words>
  <Characters>40653</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Николаевич Волосов</dc:creator>
  <cp:keywords/>
  <dc:description/>
  <cp:lastModifiedBy>User</cp:lastModifiedBy>
  <cp:revision>7</cp:revision>
  <cp:lastPrinted>2019-02-05T12:31:00Z</cp:lastPrinted>
  <dcterms:created xsi:type="dcterms:W3CDTF">2014-10-08T09:15:00Z</dcterms:created>
  <dcterms:modified xsi:type="dcterms:W3CDTF">2019-02-15T10:37:00Z</dcterms:modified>
</cp:coreProperties>
</file>